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793577" w:rsidRPr="00832380" w:rsidTr="00D52B3B">
        <w:trPr>
          <w:trHeight w:hRule="exact" w:val="585"/>
        </w:trPr>
        <w:tc>
          <w:tcPr>
            <w:tcW w:w="10221" w:type="dxa"/>
            <w:shd w:val="clear" w:color="000000" w:fill="FFFFFF"/>
            <w:tcMar>
              <w:left w:w="34" w:type="dxa"/>
              <w:right w:w="34" w:type="dxa"/>
            </w:tcMar>
          </w:tcPr>
          <w:p w:rsidR="00793577" w:rsidRPr="00832380" w:rsidRDefault="00793577" w:rsidP="00D52B3B">
            <w:pPr>
              <w:spacing w:after="0" w:line="240" w:lineRule="auto"/>
              <w:jc w:val="center"/>
              <w:rPr>
                <w:sz w:val="24"/>
                <w:szCs w:val="24"/>
              </w:rPr>
            </w:pPr>
            <w:r w:rsidRPr="00832380">
              <w:rPr>
                <w:b/>
                <w:color w:val="000000"/>
                <w:sz w:val="24"/>
                <w:szCs w:val="24"/>
              </w:rPr>
              <w:t>МЕТОДИЧЕСКИЕ МАТЕРИАЛЫ</w:t>
            </w:r>
          </w:p>
          <w:p w:rsidR="00793577" w:rsidRPr="00832380" w:rsidRDefault="00793577" w:rsidP="00D52B3B">
            <w:pPr>
              <w:spacing w:after="0" w:line="240" w:lineRule="auto"/>
              <w:jc w:val="center"/>
              <w:rPr>
                <w:sz w:val="24"/>
                <w:szCs w:val="24"/>
              </w:rPr>
            </w:pPr>
            <w:r w:rsidRPr="00832380">
              <w:rPr>
                <w:sz w:val="24"/>
                <w:szCs w:val="24"/>
              </w:rPr>
              <w:t>к рабочей программе дисциплины</w:t>
            </w:r>
          </w:p>
        </w:tc>
      </w:tr>
      <w:tr w:rsidR="00793577" w:rsidRPr="00311700" w:rsidTr="00D52B3B">
        <w:trPr>
          <w:trHeight w:hRule="exact" w:val="1915"/>
        </w:trPr>
        <w:tc>
          <w:tcPr>
            <w:tcW w:w="10221" w:type="dxa"/>
            <w:shd w:val="clear" w:color="000000" w:fill="FFFFFF"/>
            <w:tcMar>
              <w:left w:w="34" w:type="dxa"/>
              <w:right w:w="34" w:type="dxa"/>
            </w:tcMar>
          </w:tcPr>
          <w:p w:rsidR="00793577" w:rsidRPr="00311700" w:rsidRDefault="00793577" w:rsidP="00311700">
            <w:pPr>
              <w:spacing w:after="0" w:line="240" w:lineRule="auto"/>
              <w:jc w:val="center"/>
              <w:rPr>
                <w:b/>
                <w:sz w:val="24"/>
                <w:szCs w:val="24"/>
              </w:rPr>
            </w:pPr>
            <w:r w:rsidRPr="00311700">
              <w:rPr>
                <w:b/>
                <w:color w:val="000000"/>
                <w:sz w:val="24"/>
                <w:szCs w:val="24"/>
              </w:rPr>
              <w:t xml:space="preserve"> «</w:t>
            </w:r>
            <w:r w:rsidR="00522FC4" w:rsidRPr="00311700">
              <w:rPr>
                <w:b/>
                <w:color w:val="000000"/>
                <w:sz w:val="24"/>
                <w:szCs w:val="24"/>
              </w:rPr>
              <w:t>Основы джазовой импровизации</w:t>
            </w:r>
            <w:r w:rsidRPr="00311700">
              <w:rPr>
                <w:b/>
                <w:color w:val="000000"/>
                <w:sz w:val="24"/>
                <w:szCs w:val="24"/>
              </w:rPr>
              <w:t>»</w:t>
            </w:r>
          </w:p>
          <w:p w:rsidR="00793577" w:rsidRPr="00311700" w:rsidRDefault="00793577" w:rsidP="00311700">
            <w:pPr>
              <w:spacing w:after="0" w:line="240" w:lineRule="auto"/>
              <w:jc w:val="center"/>
              <w:rPr>
                <w:color w:val="000000"/>
                <w:sz w:val="24"/>
                <w:szCs w:val="24"/>
              </w:rPr>
            </w:pPr>
            <w:r w:rsidRPr="00311700">
              <w:rPr>
                <w:color w:val="000000"/>
                <w:sz w:val="24"/>
                <w:szCs w:val="24"/>
              </w:rPr>
              <w:t>для обучающихся по направлению подготовки</w:t>
            </w:r>
          </w:p>
          <w:p w:rsidR="00311700" w:rsidRPr="00311700" w:rsidRDefault="00311700" w:rsidP="00311700">
            <w:pPr>
              <w:spacing w:line="240" w:lineRule="auto"/>
              <w:jc w:val="center"/>
              <w:rPr>
                <w:color w:val="000000"/>
                <w:sz w:val="24"/>
                <w:szCs w:val="24"/>
              </w:rPr>
            </w:pPr>
            <w:r w:rsidRPr="00311700">
              <w:rPr>
                <w:color w:val="000000"/>
                <w:sz w:val="24"/>
                <w:szCs w:val="24"/>
              </w:rPr>
              <w:t xml:space="preserve">53.03.01 Музыкальное искусство эстрады </w:t>
            </w:r>
          </w:p>
          <w:p w:rsidR="00311700" w:rsidRPr="00311700" w:rsidRDefault="00311700" w:rsidP="00311700">
            <w:pPr>
              <w:spacing w:line="240" w:lineRule="auto"/>
              <w:jc w:val="center"/>
              <w:rPr>
                <w:color w:val="000000"/>
                <w:sz w:val="24"/>
                <w:szCs w:val="24"/>
              </w:rPr>
            </w:pPr>
            <w:r w:rsidRPr="00311700">
              <w:rPr>
                <w:color w:val="000000"/>
                <w:sz w:val="24"/>
                <w:szCs w:val="24"/>
              </w:rPr>
              <w:t>Профиль «</w:t>
            </w:r>
            <w:r w:rsidR="00074E81">
              <w:rPr>
                <w:color w:val="000000"/>
                <w:sz w:val="24"/>
                <w:szCs w:val="24"/>
              </w:rPr>
              <w:t>Инструменты эстрадного оркестра</w:t>
            </w:r>
            <w:r w:rsidRPr="00311700">
              <w:rPr>
                <w:color w:val="000000"/>
                <w:sz w:val="24"/>
                <w:szCs w:val="24"/>
              </w:rPr>
              <w:t>»</w:t>
            </w:r>
          </w:p>
          <w:p w:rsidR="00793577" w:rsidRPr="00311700" w:rsidRDefault="00074E81" w:rsidP="00311700">
            <w:pPr>
              <w:spacing w:after="0" w:line="240" w:lineRule="auto"/>
              <w:jc w:val="center"/>
              <w:rPr>
                <w:sz w:val="24"/>
                <w:szCs w:val="24"/>
              </w:rPr>
            </w:pPr>
            <w:r>
              <w:rPr>
                <w:color w:val="000000"/>
                <w:sz w:val="24"/>
                <w:szCs w:val="24"/>
              </w:rPr>
              <w:t xml:space="preserve"> (</w:t>
            </w:r>
            <w:r w:rsidR="00311700" w:rsidRPr="00311700">
              <w:rPr>
                <w:color w:val="000000"/>
                <w:sz w:val="24"/>
                <w:szCs w:val="24"/>
              </w:rPr>
              <w:t>заочная форма обучения)</w:t>
            </w:r>
          </w:p>
        </w:tc>
      </w:tr>
    </w:tbl>
    <w:p w:rsidR="0016109F" w:rsidRPr="00311700" w:rsidRDefault="0016109F" w:rsidP="00311700">
      <w:pPr>
        <w:spacing w:after="0" w:line="240" w:lineRule="auto"/>
        <w:jc w:val="center"/>
        <w:rPr>
          <w:sz w:val="24"/>
          <w:szCs w:val="24"/>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074E81" w:rsidRDefault="00074E81" w:rsidP="0016109F">
      <w:pPr>
        <w:spacing w:after="0" w:line="360" w:lineRule="auto"/>
        <w:jc w:val="center"/>
      </w:pPr>
    </w:p>
    <w:p w:rsidR="00074E81" w:rsidRDefault="00074E81"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DE17DA" w:rsidP="0016109F">
      <w:pPr>
        <w:ind w:left="120"/>
        <w:jc w:val="center"/>
        <w:rPr>
          <w:sz w:val="28"/>
          <w:szCs w:val="28"/>
        </w:rPr>
      </w:pPr>
      <w:r>
        <w:rPr>
          <w:sz w:val="28"/>
          <w:szCs w:val="28"/>
        </w:rPr>
        <w:t>20</w:t>
      </w:r>
      <w:r w:rsidR="009149E8">
        <w:rPr>
          <w:sz w:val="28"/>
          <w:szCs w:val="28"/>
        </w:rPr>
        <w:t>25</w:t>
      </w:r>
      <w:bookmarkStart w:id="0" w:name="_GoBack"/>
      <w:bookmarkEnd w:id="0"/>
      <w:r w:rsidR="008D66DF">
        <w:rPr>
          <w:sz w:val="28"/>
          <w:szCs w:val="28"/>
        </w:rPr>
        <w:t xml:space="preserve"> </w:t>
      </w:r>
      <w:r w:rsidR="0016109F" w:rsidRPr="00C6797F">
        <w:rPr>
          <w:sz w:val="28"/>
          <w:szCs w:val="28"/>
        </w:rPr>
        <w:t>г.</w:t>
      </w:r>
    </w:p>
    <w:p w:rsidR="00064DF9" w:rsidRDefault="00074E81" w:rsidP="00074E81">
      <w:pPr>
        <w:spacing w:after="160" w:line="259" w:lineRule="auto"/>
        <w:rPr>
          <w:b/>
          <w:sz w:val="28"/>
          <w:szCs w:val="28"/>
        </w:rPr>
      </w:pPr>
      <w:r>
        <w:rPr>
          <w:b/>
        </w:rPr>
        <w:br w:type="page"/>
      </w:r>
    </w:p>
    <w:p w:rsidR="00793577" w:rsidRPr="009C3A26" w:rsidRDefault="00793577" w:rsidP="00911D5D">
      <w:pPr>
        <w:pStyle w:val="aa"/>
        <w:numPr>
          <w:ilvl w:val="0"/>
          <w:numId w:val="1"/>
        </w:numPr>
        <w:spacing w:after="0"/>
        <w:ind w:left="0" w:firstLine="709"/>
        <w:jc w:val="center"/>
        <w:rPr>
          <w:b/>
          <w:sz w:val="28"/>
          <w:szCs w:val="28"/>
        </w:rPr>
      </w:pPr>
      <w:r w:rsidRPr="009C3A26">
        <w:rPr>
          <w:b/>
          <w:sz w:val="28"/>
          <w:szCs w:val="28"/>
        </w:rPr>
        <w:lastRenderedPageBreak/>
        <w:t>ОЦЕНОЧНЫЕ МАТЕРИАЛЫ.</w:t>
      </w:r>
    </w:p>
    <w:p w:rsidR="00793577" w:rsidRPr="00271BD8" w:rsidRDefault="00793577" w:rsidP="00F50C1C">
      <w:pPr>
        <w:pStyle w:val="aa"/>
        <w:numPr>
          <w:ilvl w:val="0"/>
          <w:numId w:val="2"/>
        </w:numPr>
        <w:spacing w:after="0"/>
        <w:ind w:left="0" w:firstLine="709"/>
        <w:rPr>
          <w:b/>
          <w:sz w:val="28"/>
          <w:szCs w:val="28"/>
        </w:rPr>
      </w:pPr>
      <w:r w:rsidRPr="00271BD8">
        <w:rPr>
          <w:b/>
          <w:sz w:val="28"/>
          <w:szCs w:val="28"/>
        </w:rPr>
        <w:t>Задания для проверки знаний, умений и владений учащихся.</w:t>
      </w:r>
    </w:p>
    <w:p w:rsidR="0000504B" w:rsidRDefault="0000504B" w:rsidP="00F50C1C">
      <w:pPr>
        <w:spacing w:after="0"/>
        <w:ind w:firstLine="709"/>
        <w:rPr>
          <w:b/>
          <w:sz w:val="28"/>
          <w:szCs w:val="28"/>
        </w:rPr>
      </w:pPr>
      <w:r>
        <w:rPr>
          <w:b/>
          <w:sz w:val="28"/>
          <w:szCs w:val="28"/>
        </w:rPr>
        <w:t>1</w:t>
      </w:r>
      <w:r w:rsidRPr="00772187">
        <w:rPr>
          <w:b/>
          <w:sz w:val="28"/>
          <w:szCs w:val="28"/>
        </w:rPr>
        <w:t>.1 Задания для оценивания результатов обучения в виде знаний</w:t>
      </w:r>
    </w:p>
    <w:p w:rsidR="00680AA0" w:rsidRPr="00680AA0" w:rsidRDefault="00680AA0" w:rsidP="00522FC4">
      <w:pPr>
        <w:spacing w:after="0" w:line="240" w:lineRule="auto"/>
        <w:rPr>
          <w:b/>
          <w:sz w:val="28"/>
          <w:szCs w:val="28"/>
        </w:rPr>
      </w:pPr>
      <w:r w:rsidRPr="00680AA0">
        <w:rPr>
          <w:b/>
          <w:sz w:val="28"/>
          <w:szCs w:val="28"/>
        </w:rPr>
        <w:t>Задания для оценивания результатов обучения в виде знаний:</w:t>
      </w:r>
    </w:p>
    <w:p w:rsidR="00522FC4" w:rsidRPr="00522FC4" w:rsidRDefault="00522FC4" w:rsidP="00522FC4">
      <w:pPr>
        <w:spacing w:after="0" w:line="240" w:lineRule="auto"/>
        <w:rPr>
          <w:sz w:val="28"/>
          <w:szCs w:val="28"/>
        </w:rPr>
      </w:pPr>
      <w:r w:rsidRPr="00522FC4">
        <w:rPr>
          <w:sz w:val="28"/>
          <w:szCs w:val="28"/>
        </w:rPr>
        <w:t>Задания для оценивания результатов обучения в виде знаний.</w:t>
      </w:r>
    </w:p>
    <w:p w:rsidR="00522FC4" w:rsidRPr="00522FC4" w:rsidRDefault="00522FC4" w:rsidP="00522FC4">
      <w:pPr>
        <w:spacing w:after="0" w:line="240" w:lineRule="auto"/>
        <w:rPr>
          <w:sz w:val="28"/>
          <w:szCs w:val="28"/>
        </w:rPr>
      </w:pPr>
      <w:r w:rsidRPr="00522FC4">
        <w:rPr>
          <w:sz w:val="28"/>
          <w:szCs w:val="28"/>
        </w:rPr>
        <w:t>Форма оценивания - устный опрос.</w:t>
      </w:r>
    </w:p>
    <w:p w:rsidR="00522FC4" w:rsidRPr="00522FC4" w:rsidRDefault="00522FC4" w:rsidP="00522FC4">
      <w:pPr>
        <w:spacing w:after="0" w:line="240" w:lineRule="auto"/>
        <w:rPr>
          <w:sz w:val="28"/>
          <w:szCs w:val="28"/>
        </w:rPr>
      </w:pPr>
      <w:r w:rsidRPr="00522FC4">
        <w:rPr>
          <w:sz w:val="28"/>
          <w:szCs w:val="28"/>
        </w:rPr>
        <w:t>1. Проблемы и методы обучения импровизации.</w:t>
      </w:r>
    </w:p>
    <w:p w:rsidR="00522FC4" w:rsidRPr="00522FC4" w:rsidRDefault="00522FC4" w:rsidP="00522FC4">
      <w:pPr>
        <w:spacing w:after="0" w:line="240" w:lineRule="auto"/>
        <w:rPr>
          <w:sz w:val="28"/>
          <w:szCs w:val="28"/>
        </w:rPr>
      </w:pPr>
      <w:r w:rsidRPr="00522FC4">
        <w:rPr>
          <w:sz w:val="28"/>
          <w:szCs w:val="28"/>
        </w:rPr>
        <w:t>2. Диатонические лады.</w:t>
      </w:r>
    </w:p>
    <w:p w:rsidR="00522FC4" w:rsidRPr="00522FC4" w:rsidRDefault="00522FC4" w:rsidP="00522FC4">
      <w:pPr>
        <w:spacing w:after="0" w:line="240" w:lineRule="auto"/>
        <w:rPr>
          <w:sz w:val="28"/>
          <w:szCs w:val="28"/>
        </w:rPr>
      </w:pPr>
      <w:r w:rsidRPr="00522FC4">
        <w:rPr>
          <w:sz w:val="28"/>
          <w:szCs w:val="28"/>
        </w:rPr>
        <w:t>3. Сложные лады в импровизации</w:t>
      </w:r>
    </w:p>
    <w:p w:rsidR="00522FC4" w:rsidRPr="00522FC4" w:rsidRDefault="00522FC4" w:rsidP="00522FC4">
      <w:pPr>
        <w:spacing w:after="0" w:line="240" w:lineRule="auto"/>
        <w:rPr>
          <w:sz w:val="28"/>
          <w:szCs w:val="28"/>
        </w:rPr>
      </w:pPr>
      <w:r w:rsidRPr="00522FC4">
        <w:rPr>
          <w:sz w:val="28"/>
          <w:szCs w:val="28"/>
        </w:rPr>
        <w:t xml:space="preserve">4. Лады народной музыки в импровизации </w:t>
      </w:r>
    </w:p>
    <w:p w:rsidR="00522FC4" w:rsidRPr="00522FC4" w:rsidRDefault="00522FC4" w:rsidP="00522FC4">
      <w:pPr>
        <w:spacing w:after="0" w:line="240" w:lineRule="auto"/>
        <w:rPr>
          <w:sz w:val="28"/>
          <w:szCs w:val="28"/>
        </w:rPr>
      </w:pPr>
      <w:r w:rsidRPr="00522FC4">
        <w:rPr>
          <w:sz w:val="28"/>
          <w:szCs w:val="28"/>
        </w:rPr>
        <w:t>5. Двенадцатитактовый блюз как форма из трех строф</w:t>
      </w:r>
    </w:p>
    <w:p w:rsidR="00522FC4" w:rsidRPr="00522FC4" w:rsidRDefault="00522FC4" w:rsidP="00522FC4">
      <w:pPr>
        <w:spacing w:after="0" w:line="240" w:lineRule="auto"/>
        <w:rPr>
          <w:sz w:val="28"/>
          <w:szCs w:val="28"/>
        </w:rPr>
      </w:pPr>
      <w:r w:rsidRPr="00522FC4">
        <w:rPr>
          <w:sz w:val="28"/>
          <w:szCs w:val="28"/>
        </w:rPr>
        <w:t>6. Босса-нова</w:t>
      </w:r>
    </w:p>
    <w:p w:rsidR="00522FC4" w:rsidRPr="00522FC4" w:rsidRDefault="00522FC4" w:rsidP="00522FC4">
      <w:pPr>
        <w:spacing w:after="0" w:line="240" w:lineRule="auto"/>
        <w:rPr>
          <w:sz w:val="28"/>
          <w:szCs w:val="28"/>
        </w:rPr>
      </w:pPr>
      <w:r w:rsidRPr="00522FC4">
        <w:rPr>
          <w:sz w:val="28"/>
          <w:szCs w:val="28"/>
        </w:rPr>
        <w:t>7. Блок-аккорды</w:t>
      </w:r>
    </w:p>
    <w:p w:rsidR="00522FC4" w:rsidRPr="00522FC4" w:rsidRDefault="00522FC4" w:rsidP="00522FC4">
      <w:pPr>
        <w:spacing w:after="0" w:line="240" w:lineRule="auto"/>
        <w:rPr>
          <w:sz w:val="28"/>
          <w:szCs w:val="28"/>
        </w:rPr>
      </w:pPr>
      <w:r w:rsidRPr="00522FC4">
        <w:rPr>
          <w:sz w:val="28"/>
          <w:szCs w:val="28"/>
        </w:rPr>
        <w:t>8. Тритоновая замена как специфический для джаза путь усложнения аккорда</w:t>
      </w:r>
    </w:p>
    <w:p w:rsidR="00522FC4" w:rsidRPr="00522FC4" w:rsidRDefault="00522FC4" w:rsidP="00522FC4">
      <w:pPr>
        <w:spacing w:after="0" w:line="240" w:lineRule="auto"/>
        <w:rPr>
          <w:sz w:val="28"/>
          <w:szCs w:val="28"/>
        </w:rPr>
      </w:pPr>
      <w:r w:rsidRPr="00522FC4">
        <w:rPr>
          <w:sz w:val="28"/>
          <w:szCs w:val="28"/>
        </w:rPr>
        <w:t>9. Свинг как джазовый стиль, имитирующий фактуру и ритмику биг-бэнда</w:t>
      </w:r>
    </w:p>
    <w:p w:rsidR="00522FC4" w:rsidRPr="00522FC4" w:rsidRDefault="00522FC4" w:rsidP="00522FC4">
      <w:pPr>
        <w:spacing w:after="0" w:line="240" w:lineRule="auto"/>
        <w:rPr>
          <w:sz w:val="28"/>
          <w:szCs w:val="28"/>
        </w:rPr>
      </w:pPr>
      <w:r w:rsidRPr="00522FC4">
        <w:rPr>
          <w:sz w:val="28"/>
          <w:szCs w:val="28"/>
        </w:rPr>
        <w:t>10. Джазовая баллада как джазовый стиль</w:t>
      </w:r>
    </w:p>
    <w:p w:rsidR="00522FC4" w:rsidRPr="00522FC4" w:rsidRDefault="00522FC4" w:rsidP="00522FC4">
      <w:pPr>
        <w:spacing w:after="0" w:line="240" w:lineRule="auto"/>
        <w:rPr>
          <w:sz w:val="28"/>
          <w:szCs w:val="28"/>
        </w:rPr>
      </w:pPr>
      <w:r w:rsidRPr="00522FC4">
        <w:rPr>
          <w:sz w:val="28"/>
          <w:szCs w:val="28"/>
        </w:rPr>
        <w:t>11. Страйд-пиано как джазовый стиль для фортепиано соло, пригодный для песенных обработок</w:t>
      </w:r>
    </w:p>
    <w:p w:rsidR="00522FC4" w:rsidRPr="00522FC4" w:rsidRDefault="00522FC4" w:rsidP="00522FC4">
      <w:pPr>
        <w:spacing w:after="0" w:line="240" w:lineRule="auto"/>
        <w:rPr>
          <w:sz w:val="28"/>
          <w:szCs w:val="28"/>
        </w:rPr>
      </w:pPr>
    </w:p>
    <w:p w:rsidR="00522FC4" w:rsidRPr="00074E81" w:rsidRDefault="00522FC4" w:rsidP="00522FC4">
      <w:pPr>
        <w:spacing w:after="0" w:line="240" w:lineRule="auto"/>
        <w:rPr>
          <w:b/>
          <w:sz w:val="28"/>
          <w:szCs w:val="28"/>
        </w:rPr>
      </w:pPr>
      <w:r w:rsidRPr="00074E81">
        <w:rPr>
          <w:b/>
          <w:sz w:val="28"/>
          <w:szCs w:val="28"/>
        </w:rPr>
        <w:t>Задание для оценивания результатов обучения в виде умений и навыков.</w:t>
      </w:r>
    </w:p>
    <w:p w:rsidR="00522FC4" w:rsidRPr="00074E81" w:rsidRDefault="00522FC4" w:rsidP="00522FC4">
      <w:pPr>
        <w:spacing w:after="0" w:line="240" w:lineRule="auto"/>
        <w:rPr>
          <w:b/>
          <w:sz w:val="28"/>
          <w:szCs w:val="28"/>
        </w:rPr>
      </w:pPr>
      <w:r w:rsidRPr="00074E81">
        <w:rPr>
          <w:b/>
          <w:sz w:val="28"/>
          <w:szCs w:val="28"/>
        </w:rPr>
        <w:t>Форма оценивания - практическое задание</w:t>
      </w:r>
    </w:p>
    <w:p w:rsidR="00522FC4" w:rsidRPr="00074E81" w:rsidRDefault="00522FC4" w:rsidP="00522FC4">
      <w:pPr>
        <w:spacing w:after="0" w:line="240" w:lineRule="auto"/>
        <w:rPr>
          <w:b/>
          <w:sz w:val="28"/>
          <w:szCs w:val="28"/>
        </w:rPr>
      </w:pPr>
      <w:r w:rsidRPr="00074E81">
        <w:rPr>
          <w:b/>
          <w:sz w:val="28"/>
          <w:szCs w:val="28"/>
        </w:rPr>
        <w:t>Освоение песенных и джазовых тем, стандартов</w:t>
      </w:r>
    </w:p>
    <w:p w:rsidR="00522FC4" w:rsidRPr="00522FC4" w:rsidRDefault="00522FC4" w:rsidP="00522FC4">
      <w:pPr>
        <w:spacing w:after="0" w:line="240" w:lineRule="auto"/>
        <w:rPr>
          <w:sz w:val="28"/>
          <w:szCs w:val="28"/>
        </w:rPr>
      </w:pPr>
    </w:p>
    <w:p w:rsidR="00522FC4" w:rsidRPr="009169EE" w:rsidRDefault="00522FC4" w:rsidP="00522FC4">
      <w:pPr>
        <w:spacing w:after="0" w:line="240" w:lineRule="auto"/>
        <w:rPr>
          <w:b/>
          <w:sz w:val="28"/>
          <w:szCs w:val="28"/>
        </w:rPr>
      </w:pPr>
      <w:r w:rsidRPr="009169EE">
        <w:rPr>
          <w:b/>
          <w:sz w:val="28"/>
          <w:szCs w:val="28"/>
        </w:rPr>
        <w:t>Задание для текущей аттестации.</w:t>
      </w:r>
    </w:p>
    <w:p w:rsidR="00522FC4" w:rsidRPr="00522FC4" w:rsidRDefault="00522FC4" w:rsidP="00522FC4">
      <w:pPr>
        <w:spacing w:after="0" w:line="240" w:lineRule="auto"/>
        <w:rPr>
          <w:sz w:val="28"/>
          <w:szCs w:val="28"/>
        </w:rPr>
      </w:pPr>
      <w:r w:rsidRPr="00522FC4">
        <w:rPr>
          <w:sz w:val="28"/>
          <w:szCs w:val="28"/>
        </w:rPr>
        <w:t>1. Импровизация как процесс художественного мушления и творчества</w:t>
      </w:r>
    </w:p>
    <w:p w:rsidR="00522FC4" w:rsidRPr="00522FC4" w:rsidRDefault="00522FC4" w:rsidP="00522FC4">
      <w:pPr>
        <w:spacing w:after="0" w:line="240" w:lineRule="auto"/>
        <w:rPr>
          <w:sz w:val="28"/>
          <w:szCs w:val="28"/>
        </w:rPr>
      </w:pPr>
      <w:r w:rsidRPr="00522FC4">
        <w:rPr>
          <w:sz w:val="28"/>
          <w:szCs w:val="28"/>
        </w:rPr>
        <w:t>2. Импровизация в джазе</w:t>
      </w:r>
    </w:p>
    <w:p w:rsidR="00522FC4" w:rsidRPr="00522FC4" w:rsidRDefault="00522FC4" w:rsidP="00522FC4">
      <w:pPr>
        <w:spacing w:after="0" w:line="240" w:lineRule="auto"/>
        <w:rPr>
          <w:sz w:val="28"/>
          <w:szCs w:val="28"/>
        </w:rPr>
      </w:pPr>
      <w:r w:rsidRPr="00522FC4">
        <w:rPr>
          <w:sz w:val="28"/>
          <w:szCs w:val="28"/>
        </w:rPr>
        <w:t>3. Импровизация в рок-музыке</w:t>
      </w:r>
    </w:p>
    <w:p w:rsidR="00522FC4" w:rsidRPr="00522FC4" w:rsidRDefault="00522FC4" w:rsidP="00522FC4">
      <w:pPr>
        <w:spacing w:after="0" w:line="240" w:lineRule="auto"/>
        <w:rPr>
          <w:sz w:val="28"/>
          <w:szCs w:val="28"/>
        </w:rPr>
      </w:pPr>
      <w:r w:rsidRPr="00522FC4">
        <w:rPr>
          <w:sz w:val="28"/>
          <w:szCs w:val="28"/>
        </w:rPr>
        <w:t>4. Импровизация в поп-музыке</w:t>
      </w:r>
    </w:p>
    <w:p w:rsidR="00522FC4" w:rsidRPr="00522FC4" w:rsidRDefault="00522FC4" w:rsidP="00522FC4">
      <w:pPr>
        <w:spacing w:after="0" w:line="240" w:lineRule="auto"/>
        <w:rPr>
          <w:sz w:val="28"/>
          <w:szCs w:val="28"/>
        </w:rPr>
      </w:pPr>
      <w:r w:rsidRPr="00522FC4">
        <w:rPr>
          <w:sz w:val="28"/>
          <w:szCs w:val="28"/>
        </w:rPr>
        <w:t>5. Игровое время и организация его в процессе импровизации</w:t>
      </w:r>
    </w:p>
    <w:p w:rsidR="00522FC4" w:rsidRPr="00522FC4" w:rsidRDefault="00522FC4" w:rsidP="00522FC4">
      <w:pPr>
        <w:spacing w:after="0" w:line="240" w:lineRule="auto"/>
        <w:rPr>
          <w:sz w:val="28"/>
          <w:szCs w:val="28"/>
        </w:rPr>
      </w:pPr>
      <w:r w:rsidRPr="00522FC4">
        <w:rPr>
          <w:sz w:val="28"/>
          <w:szCs w:val="28"/>
        </w:rPr>
        <w:t>6. Принципы развития музыкального материала в импровизации</w:t>
      </w:r>
    </w:p>
    <w:p w:rsidR="00522FC4" w:rsidRPr="00522FC4" w:rsidRDefault="00522FC4" w:rsidP="00522FC4">
      <w:pPr>
        <w:spacing w:after="0" w:line="240" w:lineRule="auto"/>
        <w:rPr>
          <w:sz w:val="28"/>
          <w:szCs w:val="28"/>
        </w:rPr>
      </w:pPr>
      <w:r w:rsidRPr="00522FC4">
        <w:rPr>
          <w:sz w:val="28"/>
          <w:szCs w:val="28"/>
        </w:rPr>
        <w:t xml:space="preserve">7. Импровизационные технологии. </w:t>
      </w:r>
    </w:p>
    <w:p w:rsidR="00522FC4" w:rsidRPr="00522FC4" w:rsidRDefault="00522FC4" w:rsidP="00522FC4">
      <w:pPr>
        <w:spacing w:after="0" w:line="240" w:lineRule="auto"/>
        <w:rPr>
          <w:sz w:val="28"/>
          <w:szCs w:val="28"/>
        </w:rPr>
      </w:pPr>
      <w:r w:rsidRPr="00522FC4">
        <w:rPr>
          <w:sz w:val="28"/>
          <w:szCs w:val="28"/>
        </w:rPr>
        <w:t>8. Взаиможействие развивающих принципов в импровизационном процессе</w:t>
      </w:r>
    </w:p>
    <w:p w:rsidR="00522FC4" w:rsidRPr="00522FC4" w:rsidRDefault="00522FC4" w:rsidP="00522FC4">
      <w:pPr>
        <w:spacing w:after="0" w:line="240" w:lineRule="auto"/>
        <w:rPr>
          <w:sz w:val="28"/>
          <w:szCs w:val="28"/>
        </w:rPr>
      </w:pPr>
    </w:p>
    <w:p w:rsidR="00522FC4" w:rsidRPr="00074E81" w:rsidRDefault="00522FC4" w:rsidP="00522FC4">
      <w:pPr>
        <w:spacing w:after="0" w:line="240" w:lineRule="auto"/>
        <w:rPr>
          <w:b/>
          <w:sz w:val="28"/>
          <w:szCs w:val="28"/>
        </w:rPr>
      </w:pPr>
      <w:r w:rsidRPr="00074E81">
        <w:rPr>
          <w:b/>
          <w:sz w:val="28"/>
          <w:szCs w:val="28"/>
        </w:rPr>
        <w:t>Практическое задание для текущей аттестации:</w:t>
      </w:r>
    </w:p>
    <w:p w:rsidR="00522FC4" w:rsidRPr="00522FC4" w:rsidRDefault="00522FC4" w:rsidP="00522FC4">
      <w:pPr>
        <w:spacing w:after="0" w:line="240" w:lineRule="auto"/>
        <w:rPr>
          <w:sz w:val="28"/>
          <w:szCs w:val="28"/>
        </w:rPr>
      </w:pPr>
      <w:r w:rsidRPr="00522FC4">
        <w:rPr>
          <w:sz w:val="28"/>
          <w:szCs w:val="28"/>
        </w:rPr>
        <w:t>Исполнить импровизацию на заданную тему (джазовый стандарт) и продемонстрировать:</w:t>
      </w:r>
    </w:p>
    <w:p w:rsidR="00522FC4" w:rsidRPr="00522FC4" w:rsidRDefault="00522FC4" w:rsidP="00522FC4">
      <w:pPr>
        <w:spacing w:after="0" w:line="240" w:lineRule="auto"/>
        <w:rPr>
          <w:sz w:val="28"/>
          <w:szCs w:val="28"/>
        </w:rPr>
      </w:pPr>
      <w:r w:rsidRPr="00522FC4">
        <w:rPr>
          <w:sz w:val="28"/>
          <w:szCs w:val="28"/>
        </w:rPr>
        <w:t>1. Принцип вертикального мышления</w:t>
      </w:r>
    </w:p>
    <w:p w:rsidR="00522FC4" w:rsidRPr="00522FC4" w:rsidRDefault="00522FC4" w:rsidP="00522FC4">
      <w:pPr>
        <w:spacing w:after="0" w:line="240" w:lineRule="auto"/>
        <w:rPr>
          <w:sz w:val="28"/>
          <w:szCs w:val="28"/>
        </w:rPr>
      </w:pPr>
      <w:r w:rsidRPr="00522FC4">
        <w:rPr>
          <w:sz w:val="28"/>
          <w:szCs w:val="28"/>
        </w:rPr>
        <w:t>2. Принцип горизонтального мышления</w:t>
      </w:r>
    </w:p>
    <w:p w:rsidR="00522FC4" w:rsidRPr="00522FC4" w:rsidRDefault="00522FC4" w:rsidP="00522FC4">
      <w:pPr>
        <w:spacing w:after="0" w:line="240" w:lineRule="auto"/>
        <w:rPr>
          <w:sz w:val="28"/>
          <w:szCs w:val="28"/>
        </w:rPr>
      </w:pPr>
      <w:r w:rsidRPr="00522FC4">
        <w:rPr>
          <w:sz w:val="28"/>
          <w:szCs w:val="28"/>
        </w:rPr>
        <w:t>3. Принцип формоообразования в импровизации</w:t>
      </w:r>
    </w:p>
    <w:p w:rsidR="00522FC4" w:rsidRPr="00522FC4" w:rsidRDefault="00522FC4" w:rsidP="00522FC4">
      <w:pPr>
        <w:spacing w:after="0" w:line="240" w:lineRule="auto"/>
        <w:rPr>
          <w:sz w:val="28"/>
          <w:szCs w:val="28"/>
        </w:rPr>
      </w:pPr>
      <w:r w:rsidRPr="00522FC4">
        <w:rPr>
          <w:sz w:val="28"/>
          <w:szCs w:val="28"/>
        </w:rPr>
        <w:t>4. Драматургические принципы развития импровизации</w:t>
      </w:r>
    </w:p>
    <w:p w:rsidR="00522FC4" w:rsidRPr="00522FC4" w:rsidRDefault="00522FC4" w:rsidP="00522FC4">
      <w:pPr>
        <w:spacing w:after="0" w:line="240" w:lineRule="auto"/>
        <w:rPr>
          <w:sz w:val="28"/>
          <w:szCs w:val="28"/>
        </w:rPr>
      </w:pPr>
    </w:p>
    <w:p w:rsidR="00522FC4" w:rsidRPr="00074E81" w:rsidRDefault="00522FC4" w:rsidP="00522FC4">
      <w:pPr>
        <w:spacing w:after="0" w:line="240" w:lineRule="auto"/>
        <w:rPr>
          <w:b/>
          <w:sz w:val="28"/>
          <w:szCs w:val="28"/>
        </w:rPr>
      </w:pPr>
      <w:r w:rsidRPr="00074E81">
        <w:rPr>
          <w:b/>
          <w:sz w:val="28"/>
          <w:szCs w:val="28"/>
        </w:rPr>
        <w:t>Вопросы к текуще</w:t>
      </w:r>
      <w:r w:rsidR="00074E81" w:rsidRPr="00074E81">
        <w:rPr>
          <w:b/>
          <w:sz w:val="28"/>
          <w:szCs w:val="28"/>
        </w:rPr>
        <w:t>е</w:t>
      </w:r>
      <w:r w:rsidRPr="00074E81">
        <w:rPr>
          <w:b/>
          <w:sz w:val="28"/>
          <w:szCs w:val="28"/>
        </w:rPr>
        <w:t xml:space="preserve"> аттестации</w:t>
      </w:r>
    </w:p>
    <w:p w:rsidR="00522FC4" w:rsidRPr="00522FC4" w:rsidRDefault="00522FC4" w:rsidP="00522FC4">
      <w:pPr>
        <w:spacing w:after="0" w:line="240" w:lineRule="auto"/>
        <w:rPr>
          <w:sz w:val="28"/>
          <w:szCs w:val="28"/>
        </w:rPr>
      </w:pPr>
      <w:r w:rsidRPr="00522FC4">
        <w:rPr>
          <w:sz w:val="28"/>
          <w:szCs w:val="28"/>
        </w:rPr>
        <w:t>1. Проблемы и методы обучения импровизации.</w:t>
      </w:r>
    </w:p>
    <w:p w:rsidR="00522FC4" w:rsidRPr="00522FC4" w:rsidRDefault="00522FC4" w:rsidP="00522FC4">
      <w:pPr>
        <w:spacing w:after="0" w:line="240" w:lineRule="auto"/>
        <w:rPr>
          <w:sz w:val="28"/>
          <w:szCs w:val="28"/>
        </w:rPr>
      </w:pPr>
      <w:r w:rsidRPr="00522FC4">
        <w:rPr>
          <w:sz w:val="28"/>
          <w:szCs w:val="28"/>
        </w:rPr>
        <w:t>2. Диатонические лады.</w:t>
      </w:r>
    </w:p>
    <w:p w:rsidR="00522FC4" w:rsidRPr="00522FC4" w:rsidRDefault="00522FC4" w:rsidP="00522FC4">
      <w:pPr>
        <w:spacing w:after="0" w:line="240" w:lineRule="auto"/>
        <w:rPr>
          <w:sz w:val="28"/>
          <w:szCs w:val="28"/>
        </w:rPr>
      </w:pPr>
      <w:r w:rsidRPr="00522FC4">
        <w:rPr>
          <w:sz w:val="28"/>
          <w:szCs w:val="28"/>
        </w:rPr>
        <w:lastRenderedPageBreak/>
        <w:t>3. Сложные лады в импровизации</w:t>
      </w:r>
    </w:p>
    <w:p w:rsidR="00522FC4" w:rsidRPr="00522FC4" w:rsidRDefault="00522FC4" w:rsidP="00522FC4">
      <w:pPr>
        <w:spacing w:after="0" w:line="240" w:lineRule="auto"/>
        <w:rPr>
          <w:sz w:val="28"/>
          <w:szCs w:val="28"/>
        </w:rPr>
      </w:pPr>
      <w:r w:rsidRPr="00522FC4">
        <w:rPr>
          <w:sz w:val="28"/>
          <w:szCs w:val="28"/>
        </w:rPr>
        <w:t xml:space="preserve">4. Лады народной музыки в импровизации </w:t>
      </w:r>
    </w:p>
    <w:p w:rsidR="00522FC4" w:rsidRPr="00522FC4" w:rsidRDefault="00522FC4" w:rsidP="00522FC4">
      <w:pPr>
        <w:spacing w:after="0" w:line="240" w:lineRule="auto"/>
        <w:rPr>
          <w:sz w:val="28"/>
          <w:szCs w:val="28"/>
        </w:rPr>
      </w:pPr>
      <w:r w:rsidRPr="00522FC4">
        <w:rPr>
          <w:sz w:val="28"/>
          <w:szCs w:val="28"/>
        </w:rPr>
        <w:t>5. Двенадцатитактовый блюз как форма из трех строф</w:t>
      </w:r>
    </w:p>
    <w:p w:rsidR="00522FC4" w:rsidRPr="00522FC4" w:rsidRDefault="00522FC4" w:rsidP="00522FC4">
      <w:pPr>
        <w:spacing w:after="0" w:line="240" w:lineRule="auto"/>
        <w:rPr>
          <w:sz w:val="28"/>
          <w:szCs w:val="28"/>
        </w:rPr>
      </w:pPr>
      <w:r w:rsidRPr="00522FC4">
        <w:rPr>
          <w:sz w:val="28"/>
          <w:szCs w:val="28"/>
        </w:rPr>
        <w:t>6. Босса-нова</w:t>
      </w:r>
    </w:p>
    <w:p w:rsidR="00522FC4" w:rsidRPr="00522FC4" w:rsidRDefault="00522FC4" w:rsidP="00522FC4">
      <w:pPr>
        <w:spacing w:after="0" w:line="240" w:lineRule="auto"/>
        <w:rPr>
          <w:sz w:val="28"/>
          <w:szCs w:val="28"/>
        </w:rPr>
      </w:pPr>
      <w:r w:rsidRPr="00522FC4">
        <w:rPr>
          <w:sz w:val="28"/>
          <w:szCs w:val="28"/>
        </w:rPr>
        <w:t>7. Блок-аккорды</w:t>
      </w:r>
    </w:p>
    <w:p w:rsidR="00522FC4" w:rsidRPr="00522FC4" w:rsidRDefault="00522FC4" w:rsidP="00522FC4">
      <w:pPr>
        <w:spacing w:after="0" w:line="240" w:lineRule="auto"/>
        <w:rPr>
          <w:sz w:val="28"/>
          <w:szCs w:val="28"/>
        </w:rPr>
      </w:pPr>
      <w:r w:rsidRPr="00522FC4">
        <w:rPr>
          <w:sz w:val="28"/>
          <w:szCs w:val="28"/>
        </w:rPr>
        <w:t>8. Тритоновая замена как специфический для джаза путь усложнения аккорда</w:t>
      </w:r>
    </w:p>
    <w:p w:rsidR="00522FC4" w:rsidRPr="00522FC4" w:rsidRDefault="00522FC4" w:rsidP="00522FC4">
      <w:pPr>
        <w:spacing w:after="0" w:line="240" w:lineRule="auto"/>
        <w:rPr>
          <w:sz w:val="28"/>
          <w:szCs w:val="28"/>
        </w:rPr>
      </w:pPr>
      <w:r w:rsidRPr="00522FC4">
        <w:rPr>
          <w:sz w:val="28"/>
          <w:szCs w:val="28"/>
        </w:rPr>
        <w:t>9. Свинг как джазовый стиль, имитирующий фактуру и ритмику биг-бэнда</w:t>
      </w:r>
    </w:p>
    <w:p w:rsidR="00522FC4" w:rsidRPr="00522FC4" w:rsidRDefault="00522FC4" w:rsidP="00522FC4">
      <w:pPr>
        <w:spacing w:after="0" w:line="240" w:lineRule="auto"/>
        <w:rPr>
          <w:sz w:val="28"/>
          <w:szCs w:val="28"/>
        </w:rPr>
      </w:pPr>
      <w:r w:rsidRPr="00522FC4">
        <w:rPr>
          <w:sz w:val="28"/>
          <w:szCs w:val="28"/>
        </w:rPr>
        <w:t>10. Джазовая баллада как джазовый стиль</w:t>
      </w:r>
    </w:p>
    <w:p w:rsidR="00522FC4" w:rsidRPr="00522FC4" w:rsidRDefault="00522FC4" w:rsidP="00522FC4">
      <w:pPr>
        <w:spacing w:after="0" w:line="240" w:lineRule="auto"/>
        <w:rPr>
          <w:sz w:val="28"/>
          <w:szCs w:val="28"/>
        </w:rPr>
      </w:pPr>
      <w:r w:rsidRPr="00522FC4">
        <w:rPr>
          <w:sz w:val="28"/>
          <w:szCs w:val="28"/>
        </w:rPr>
        <w:t>11. Страйд-пиано как джазовый стиль для фортепиано соло, пригодный для песенных обработок</w:t>
      </w: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p>
    <w:p w:rsidR="00522FC4" w:rsidRPr="00074E81" w:rsidRDefault="00522FC4" w:rsidP="00522FC4">
      <w:pPr>
        <w:spacing w:after="0" w:line="240" w:lineRule="auto"/>
        <w:rPr>
          <w:b/>
          <w:sz w:val="28"/>
          <w:szCs w:val="28"/>
        </w:rPr>
      </w:pPr>
      <w:r w:rsidRPr="00074E81">
        <w:rPr>
          <w:b/>
          <w:sz w:val="28"/>
          <w:szCs w:val="28"/>
        </w:rPr>
        <w:t>Практическое задание для текущей аттестации.</w:t>
      </w:r>
    </w:p>
    <w:p w:rsidR="00522FC4" w:rsidRPr="00522FC4" w:rsidRDefault="00522FC4" w:rsidP="00522FC4">
      <w:pPr>
        <w:spacing w:after="0" w:line="240" w:lineRule="auto"/>
        <w:rPr>
          <w:sz w:val="28"/>
          <w:szCs w:val="28"/>
        </w:rPr>
      </w:pPr>
      <w:r w:rsidRPr="00522FC4">
        <w:rPr>
          <w:sz w:val="28"/>
          <w:szCs w:val="28"/>
        </w:rPr>
        <w:t>Проанализировать музыкальный фрагмент (джазовый стандарт) и указать:</w:t>
      </w:r>
    </w:p>
    <w:p w:rsidR="00522FC4" w:rsidRPr="00522FC4" w:rsidRDefault="00522FC4" w:rsidP="00522FC4">
      <w:pPr>
        <w:spacing w:after="0" w:line="240" w:lineRule="auto"/>
        <w:rPr>
          <w:sz w:val="28"/>
          <w:szCs w:val="28"/>
        </w:rPr>
      </w:pPr>
      <w:r w:rsidRPr="00522FC4">
        <w:rPr>
          <w:sz w:val="28"/>
          <w:szCs w:val="28"/>
        </w:rPr>
        <w:t xml:space="preserve">1. способы обогащения импровизайии. </w:t>
      </w:r>
    </w:p>
    <w:p w:rsidR="00522FC4" w:rsidRPr="00522FC4" w:rsidRDefault="00522FC4" w:rsidP="00522FC4">
      <w:pPr>
        <w:spacing w:after="0" w:line="240" w:lineRule="auto"/>
        <w:rPr>
          <w:sz w:val="28"/>
          <w:szCs w:val="28"/>
        </w:rPr>
      </w:pPr>
      <w:r w:rsidRPr="00522FC4">
        <w:rPr>
          <w:sz w:val="28"/>
          <w:szCs w:val="28"/>
        </w:rPr>
        <w:t>2. Драматургию импровизации</w:t>
      </w:r>
    </w:p>
    <w:p w:rsidR="00522FC4" w:rsidRDefault="00522FC4" w:rsidP="00522FC4">
      <w:pPr>
        <w:spacing w:after="0" w:line="240" w:lineRule="auto"/>
        <w:rPr>
          <w:sz w:val="28"/>
          <w:szCs w:val="28"/>
        </w:rPr>
      </w:pPr>
      <w:r w:rsidRPr="00522FC4">
        <w:rPr>
          <w:sz w:val="28"/>
          <w:szCs w:val="28"/>
        </w:rPr>
        <w:t>3. Импровизационную композицию</w:t>
      </w:r>
    </w:p>
    <w:p w:rsidR="00522FC4" w:rsidRDefault="00522FC4" w:rsidP="00522FC4">
      <w:pPr>
        <w:spacing w:after="0" w:line="240" w:lineRule="auto"/>
        <w:rPr>
          <w:sz w:val="28"/>
          <w:szCs w:val="28"/>
        </w:rPr>
      </w:pPr>
    </w:p>
    <w:p w:rsidR="00793577" w:rsidRPr="00793577" w:rsidRDefault="00793577" w:rsidP="00522FC4">
      <w:pPr>
        <w:spacing w:after="0" w:line="240" w:lineRule="auto"/>
        <w:jc w:val="center"/>
        <w:rPr>
          <w:b/>
          <w:sz w:val="28"/>
          <w:szCs w:val="28"/>
        </w:rPr>
      </w:pPr>
      <w:r w:rsidRPr="00793577">
        <w:rPr>
          <w:b/>
          <w:sz w:val="28"/>
          <w:szCs w:val="28"/>
          <w:lang w:val="en-US"/>
        </w:rPr>
        <w:t>II</w:t>
      </w:r>
      <w:r w:rsidRPr="00793577">
        <w:rPr>
          <w:b/>
          <w:sz w:val="28"/>
          <w:szCs w:val="28"/>
        </w:rPr>
        <w:t>. КРАТКОЕ СОДЕРЖАНИЕ ЗАНЯТИЙ.</w:t>
      </w:r>
    </w:p>
    <w:p w:rsidR="00522FC4" w:rsidRDefault="00522FC4" w:rsidP="00522FC4">
      <w:pPr>
        <w:spacing w:after="0" w:line="240" w:lineRule="auto"/>
        <w:ind w:firstLine="708"/>
        <w:jc w:val="both"/>
        <w:rPr>
          <w:sz w:val="28"/>
          <w:szCs w:val="28"/>
        </w:rPr>
      </w:pPr>
      <w:r w:rsidRPr="00522FC4">
        <w:rPr>
          <w:b/>
          <w:sz w:val="28"/>
          <w:szCs w:val="28"/>
        </w:rPr>
        <w:t>Тема 1. Импровизация как процесс художественного мышления и творчества.</w:t>
      </w:r>
      <w:r w:rsidRPr="00522FC4">
        <w:rPr>
          <w:sz w:val="28"/>
          <w:szCs w:val="28"/>
        </w:rPr>
        <w:t xml:space="preserve"> Импровизация в джазе, рок- и поп-музыке Искусство импровизации – самостоятельный вид музыкальнохудожественного творчества. Определяющее значение импровизации в искусстве джаза, рока и некоторых видов поп-музыки. Импровизации в развитии и формировании стилей, направлений и жанров джаза, рока и попмузыки в исторически-временном аспекте. Импровизация как метод познания и способ выражения. Влияние импровизационной природы джаза на развитие мировой музыкальной культуры XX века (ретроспективный обзор). Формирование импровизационных технологий по видам, направлениям и индивидуально-творческим методам в джазе, роке и поп-музыке (системный обзор). Импровизационные образовательные методики обучения (традиции; современность; перспектива). Типы и виды музыкальной импровизации. Психология импровизационного творчества. Импровизация как мировоззрение. Импровизация в джазе, роке и поп-музыке. Профессиональные импровизационные уровни музыканта-инструменталиста, исполнителя. Скоростные режимы мышления и прогнозирования – основа свободно</w:t>
      </w:r>
      <w:r>
        <w:rPr>
          <w:sz w:val="28"/>
          <w:szCs w:val="28"/>
        </w:rPr>
        <w:t xml:space="preserve">го импровизационного процесса. </w:t>
      </w:r>
      <w:r w:rsidRPr="00522FC4">
        <w:rPr>
          <w:sz w:val="28"/>
          <w:szCs w:val="28"/>
        </w:rPr>
        <w:t xml:space="preserve"> </w:t>
      </w:r>
    </w:p>
    <w:p w:rsidR="00522FC4" w:rsidRDefault="00522FC4" w:rsidP="00522FC4">
      <w:pPr>
        <w:spacing w:after="0" w:line="240" w:lineRule="auto"/>
        <w:ind w:firstLine="708"/>
        <w:jc w:val="both"/>
        <w:rPr>
          <w:sz w:val="28"/>
          <w:szCs w:val="28"/>
        </w:rPr>
      </w:pPr>
      <w:r w:rsidRPr="00522FC4">
        <w:rPr>
          <w:b/>
          <w:sz w:val="28"/>
          <w:szCs w:val="28"/>
        </w:rPr>
        <w:t>Тема 2. Игровое время и организация его в процессе импровизации Условность игрового времени.</w:t>
      </w:r>
      <w:r w:rsidRPr="00522FC4">
        <w:rPr>
          <w:sz w:val="28"/>
          <w:szCs w:val="28"/>
        </w:rPr>
        <w:t xml:space="preserve"> Психология игрового времени. Понятие сосуществования в одновременности прошлого, настоящего и будущего времени в процессе движения. Временное поле, его энергетика. Организация игрового времени. Жанровое, стилистическое, фразировочное время. Вращение движения времени – проекция и воплощение. Метроритмическая организация времени в различных стилях и жанрах джазовой, эстрадной поп- и рокмузыки. Полиметрия. Полиритмия. Поливремя. Соединение различных </w:t>
      </w:r>
      <w:r w:rsidRPr="00522FC4">
        <w:rPr>
          <w:sz w:val="28"/>
          <w:szCs w:val="28"/>
        </w:rPr>
        <w:lastRenderedPageBreak/>
        <w:t xml:space="preserve">времен. Временные фазы. Их соединение и закономерности. Драматургия игрового времени. Метроритмическая прогрессия. Форма и время. </w:t>
      </w:r>
    </w:p>
    <w:p w:rsidR="00522FC4" w:rsidRDefault="00522FC4" w:rsidP="00522FC4">
      <w:pPr>
        <w:spacing w:after="0" w:line="240" w:lineRule="auto"/>
        <w:ind w:firstLine="708"/>
        <w:jc w:val="both"/>
        <w:rPr>
          <w:sz w:val="28"/>
          <w:szCs w:val="28"/>
        </w:rPr>
      </w:pPr>
      <w:r w:rsidRPr="00522FC4">
        <w:rPr>
          <w:b/>
          <w:sz w:val="28"/>
          <w:szCs w:val="28"/>
        </w:rPr>
        <w:t>Тема 3. Тема. Формирование музыкальной идеи, тематического ядра, символа, начального драматургического импульса</w:t>
      </w:r>
      <w:r w:rsidRPr="00522FC4">
        <w:rPr>
          <w:sz w:val="28"/>
          <w:szCs w:val="28"/>
        </w:rPr>
        <w:t xml:space="preserve"> Тема и ее значение. Развитие темы и ее элементов в импровизационном процессе. Прогнозирование вариантов моделей развития, трансформации и изменения начального тематического импульса – темы в последующих этапах. Проекция драматургического и образного развития – от начальной идеи до итогового результата. </w:t>
      </w:r>
    </w:p>
    <w:p w:rsidR="00522FC4" w:rsidRDefault="00522FC4" w:rsidP="00522FC4">
      <w:pPr>
        <w:spacing w:after="0" w:line="240" w:lineRule="auto"/>
        <w:ind w:firstLine="708"/>
        <w:jc w:val="both"/>
        <w:rPr>
          <w:sz w:val="28"/>
          <w:szCs w:val="28"/>
        </w:rPr>
      </w:pPr>
      <w:r w:rsidRPr="00522FC4">
        <w:rPr>
          <w:b/>
          <w:sz w:val="28"/>
          <w:szCs w:val="28"/>
        </w:rPr>
        <w:t>Тема 4. Принципы развития музыкального материала в импровизации</w:t>
      </w:r>
      <w:r w:rsidRPr="00522FC4">
        <w:rPr>
          <w:sz w:val="28"/>
          <w:szCs w:val="28"/>
        </w:rPr>
        <w:t xml:space="preserve"> Конструктивные и драматургические принципы. Универсализм их применения в различных типах и видах музыкального процесса. Их классификация. Основные принципы и производные от них. Замена аккордов (принципы). а) замена мажорных и минорных трезвучий; б) большого мажорного септаккорда; в) замена доминант септаккорда через тритон;, г) замена аккордов в соединении гармонических функций (–Д –Т); д) замена аккордов в блюзовой сетке (варианты гармонизации); е) замена аккордов, басом которых является не основной звук, а терция, квинта или септима (данные аккорды могут применяться и с альтерированными тонами); ж) замена аккордов, в которых применяется кварто-квинтовое соотношение ступеней. </w:t>
      </w:r>
    </w:p>
    <w:p w:rsidR="00522FC4" w:rsidRDefault="00522FC4" w:rsidP="00522FC4">
      <w:pPr>
        <w:spacing w:after="0" w:line="240" w:lineRule="auto"/>
        <w:ind w:firstLine="708"/>
        <w:jc w:val="both"/>
        <w:rPr>
          <w:sz w:val="28"/>
          <w:szCs w:val="28"/>
        </w:rPr>
      </w:pPr>
      <w:r w:rsidRPr="00522FC4">
        <w:rPr>
          <w:b/>
          <w:sz w:val="28"/>
          <w:szCs w:val="28"/>
        </w:rPr>
        <w:t>Тема 5. Импровизационные технологии.</w:t>
      </w:r>
      <w:r w:rsidRPr="00522FC4">
        <w:rPr>
          <w:sz w:val="28"/>
          <w:szCs w:val="28"/>
        </w:rPr>
        <w:t xml:space="preserve"> Взаимодействие развивающих принципов в импровизационном процессе Возникновение и формирование развивающих принципов. Прогнозирование и разработка их. Драматургические, технологические и выразительные возможности реализации принципов. Индивидуальный творческий метод в разработке принципов. Принцип логики. Принцип 10 парадокса. Диалектическое взаимодействие противоположных принципов. Приемы и методы различных технологий развития принципов. Гармонизация мелодий. 1. Средства гармонизации: а) изменить тональность; б) применять все виды аккордов и септаккордов в различных комбинациях; в) отдельные звуки мелодии могут мыслиться аккордовыми и неаккордовыми (условия); г) каждый звук можно представить тоникой, терцией, квинтой и т.д. 2. Примеры гармонизации: а) диатонической мелодии; б) мелодии однотональной с элементами отклонений; в) мелодий модулирующих; г) перегармонизация мелодии. </w:t>
      </w:r>
    </w:p>
    <w:p w:rsidR="00522FC4" w:rsidRDefault="00522FC4" w:rsidP="00522FC4">
      <w:pPr>
        <w:spacing w:after="0" w:line="240" w:lineRule="auto"/>
        <w:ind w:firstLine="708"/>
        <w:jc w:val="both"/>
        <w:rPr>
          <w:sz w:val="28"/>
          <w:szCs w:val="28"/>
        </w:rPr>
      </w:pPr>
      <w:r w:rsidRPr="00522FC4">
        <w:rPr>
          <w:b/>
          <w:sz w:val="28"/>
          <w:szCs w:val="28"/>
        </w:rPr>
        <w:t>Тема 6. Принцип вертикального мышления</w:t>
      </w:r>
      <w:r w:rsidRPr="00522FC4">
        <w:rPr>
          <w:sz w:val="28"/>
          <w:szCs w:val="28"/>
        </w:rPr>
        <w:t xml:space="preserve"> Типы и виды вертикальных моделей. Гармоническая и мелодическая организация вертикали. Иная звуковая организация вертикали. Развитие вертикали по принципу усложнения, принципу упрощения. Развитие вертикали во времени и пространстве композиции. Метроритмическое организация и развитие вертикали. Способы, приемы. Стилевые и жанровые особенности развития вертикали в джазе, роке и поп-эстрадной музыке. Соединение вертикали с горизонталью. Драматургия вертикального мышления. Гармонические последовательности с применением всех видов септаккордов. а) простейшие гармонические обороты: V–I; II–V; II–V–I; I–IV–I; I–VI–I; VI –bVI–V; II–bII–I; </w:t>
      </w:r>
      <w:r w:rsidRPr="00522FC4">
        <w:rPr>
          <w:sz w:val="28"/>
          <w:szCs w:val="28"/>
        </w:rPr>
        <w:lastRenderedPageBreak/>
        <w:t xml:space="preserve">VI-II–V-I; III–VI–II–V и другие. Данные гармонические обороты изучать в мажоре и миноре: в виде аккордовых гармонических последовательностей, затем в виде мелодических фигураций по звукам тех же септаккордов (обязательно в стилистическом и метроритмическом контексте); б) гармонические схемы мажорных блюзов (построение блюза); в) гармонические схемы минорных блюзов; г) гармонические схемы (6-ти и 24-х-тактных блюзов); д) гармонические схемы частей А и В в пьесах, построенных по схеме А, А, В, А; е) гармонические схемы нескольких стандартных пьес. Например: С. Роллинс «Олио», Ф. Хеили «Индиго», Дж. Мах-Хью «Я не могу дать тебе ничего, кроме любви», М. Льюис «Как высоко луна». </w:t>
      </w:r>
    </w:p>
    <w:p w:rsidR="00522FC4" w:rsidRDefault="00522FC4" w:rsidP="00522FC4">
      <w:pPr>
        <w:spacing w:after="0" w:line="240" w:lineRule="auto"/>
        <w:ind w:firstLine="708"/>
        <w:jc w:val="both"/>
        <w:rPr>
          <w:sz w:val="28"/>
          <w:szCs w:val="28"/>
        </w:rPr>
      </w:pPr>
      <w:r w:rsidRPr="00522FC4">
        <w:rPr>
          <w:b/>
          <w:sz w:val="28"/>
          <w:szCs w:val="28"/>
        </w:rPr>
        <w:t>Тема 7. Принцип горизонтального мышления</w:t>
      </w:r>
      <w:r w:rsidRPr="00522FC4">
        <w:rPr>
          <w:sz w:val="28"/>
          <w:szCs w:val="28"/>
        </w:rPr>
        <w:t xml:space="preserve"> Типы и виды горизонталей. Развитие горизонтали во времени. Ладовая и иная организация горизонтали. Диалектика взаимодействия двух и более 11 горизонтальных линий. Полифоническая горизонталь. Метроритмическое развитие горизонтали в стилях и жанрах джаза, рока и поп-музыки. Драматургические особенности развития горизонтали. Горизонталь и вертикаль – соединение и взаимодействие. Приемы мелодического развития импровизации. 1. Опевание аккордовых тонов и звуков мелодии (не входящими в состав аккорда): а) вспомогательные звуки; б) проходящие звуки; в) соединение того и другого. 2. Применение диатонических и хроматических построений, параллельных интервалов, секвенций. 3. Применение хроматической гаммы и ее элементов. 4. Построение мелодической импровизации по вертикали и горизонтали: а) гаммы, применяемые при построении импровизации по вертикали: виды мажорных гамм, виды минорных гамм, целотонная гамма, тон-полутон (уменьшенная), различные лады и пентатоники, б) при построении импровизации по горизонтали: применение гамм в зависимости от того, в мажорную или в минорную тонику, разре</w:t>
      </w:r>
      <w:r>
        <w:rPr>
          <w:sz w:val="28"/>
          <w:szCs w:val="28"/>
        </w:rPr>
        <w:t>шаются два или более аккордов.</w:t>
      </w:r>
    </w:p>
    <w:p w:rsidR="00522FC4" w:rsidRDefault="00522FC4" w:rsidP="00522FC4">
      <w:pPr>
        <w:spacing w:after="0" w:line="240" w:lineRule="auto"/>
        <w:ind w:firstLine="708"/>
        <w:jc w:val="both"/>
        <w:rPr>
          <w:sz w:val="28"/>
          <w:szCs w:val="28"/>
        </w:rPr>
      </w:pPr>
      <w:r w:rsidRPr="00522FC4">
        <w:rPr>
          <w:b/>
          <w:sz w:val="28"/>
          <w:szCs w:val="28"/>
        </w:rPr>
        <w:t xml:space="preserve">Тема 8. Формообразование в импровизации </w:t>
      </w:r>
      <w:r w:rsidRPr="00522FC4">
        <w:rPr>
          <w:sz w:val="28"/>
          <w:szCs w:val="28"/>
        </w:rPr>
        <w:t xml:space="preserve">Музыкальная форма как результат процесса и как "стабильная "модель импровизационного наполнения. Формообразующие принципы импровизационного процесса. Форма и содержание. Форма и художественная мера. Инерционные процессы. Типы и виды музыкальных форм в джазе, роке и поп-эстрадной музыке. Стиль и форма. Форма и жанр. Полиформа. Понятие стабильных и мобильных элементов в конструкции формы. "Нарушающие" процессы формообразования. Приемы и расширения и сокращения формы. Влияние времени на процессе формообразования. Метроритмическое построение импровизаций (разработки): а) простейшие ритмические рисунки и их развитие; б) сложные ритмические рисунки и их развитие; в) проекция метроритмического развития импровизации; г) стилевая метроритмика (понятие и практическое применение); д) особенности метроритмического мышления в свинге, би-бопе, латино, джаз-роке, блюзе, фанки (сравнительная характеристика); е) приёмы полиритмии, полиметрии в различных стилях и жанрах. </w:t>
      </w:r>
    </w:p>
    <w:p w:rsidR="00522FC4" w:rsidRDefault="00522FC4" w:rsidP="00522FC4">
      <w:pPr>
        <w:spacing w:after="0" w:line="240" w:lineRule="auto"/>
        <w:ind w:firstLine="708"/>
        <w:jc w:val="both"/>
        <w:rPr>
          <w:sz w:val="28"/>
          <w:szCs w:val="28"/>
        </w:rPr>
      </w:pPr>
      <w:r w:rsidRPr="00522FC4">
        <w:rPr>
          <w:b/>
          <w:sz w:val="28"/>
          <w:szCs w:val="28"/>
        </w:rPr>
        <w:lastRenderedPageBreak/>
        <w:t>Тема 9. Драматургические принципы развития импровизации</w:t>
      </w:r>
      <w:r w:rsidRPr="00522FC4">
        <w:rPr>
          <w:sz w:val="28"/>
          <w:szCs w:val="28"/>
        </w:rPr>
        <w:t xml:space="preserve"> Принцип единства. Принцип контраста. Иные принципы. Драматургические модели станов</w:t>
      </w:r>
      <w:r>
        <w:rPr>
          <w:sz w:val="28"/>
          <w:szCs w:val="28"/>
        </w:rPr>
        <w:t>ления художественного образа.</w:t>
      </w:r>
      <w:r w:rsidRPr="00522FC4">
        <w:rPr>
          <w:sz w:val="28"/>
          <w:szCs w:val="28"/>
        </w:rPr>
        <w:t xml:space="preserve"> Драматургическая интрига, драматургический конфликт. Стимулирующие драматургические импульсы развития. "Созидающее" и "разрушающие" драматургические приемы. Кульминация. Типы и виды кульминаций. Стратегия и тактика драматургического развития в импровизации, в импровизационной композиции. Влияние игрового времени на драматургические принципы развития. </w:t>
      </w:r>
    </w:p>
    <w:p w:rsidR="00522FC4" w:rsidRDefault="00522FC4" w:rsidP="00522FC4">
      <w:pPr>
        <w:spacing w:after="0" w:line="240" w:lineRule="auto"/>
        <w:ind w:firstLine="708"/>
        <w:jc w:val="both"/>
        <w:rPr>
          <w:sz w:val="28"/>
          <w:szCs w:val="28"/>
        </w:rPr>
      </w:pPr>
      <w:r w:rsidRPr="00522FC4">
        <w:rPr>
          <w:b/>
          <w:sz w:val="28"/>
          <w:szCs w:val="28"/>
        </w:rPr>
        <w:t xml:space="preserve">Тема 10. Импровизационная композиция Понятие и определение. Типы и виды композиций. </w:t>
      </w:r>
      <w:r w:rsidRPr="00522FC4">
        <w:rPr>
          <w:sz w:val="28"/>
          <w:szCs w:val="28"/>
        </w:rPr>
        <w:t xml:space="preserve">Процесс планирования и создания: (от начальной идеи до итогового результата). Частности в концепцию общего. Индивидуальная и коллективная композиция. Стилевая и жанровая композиция – понятие. Полистилистика. Полижанровость. Иные композиционные полимодели. Импровизационная композиция в джазе, роке и поп-эстрадной музыке Моделирование процессов тематического развития с использованием и разработкой развивающих принципов всех видов. Спонтанное и логическое в импровизационной композиции. Стабильные и мобильные элементы композиции. Становление импровизационной композиции в игровом времени. Формообразующие принципы импровизационной композиции. Две модели развития художественной идеи в импровизационной композиции: спонтанно-художественный результат (итог спонтанных поисков и находок, не планируемый заранее); и предполагаемый художественный результат, планируемый (художественный поиск сосредоточен на ярких и убедительных способах его достижения). Роль индивидуального, творческого метода в создании импровизационной композиции. </w:t>
      </w:r>
    </w:p>
    <w:p w:rsidR="00522FC4" w:rsidRDefault="00522FC4" w:rsidP="00522FC4">
      <w:pPr>
        <w:spacing w:after="0" w:line="240" w:lineRule="auto"/>
        <w:ind w:firstLine="708"/>
        <w:jc w:val="both"/>
        <w:rPr>
          <w:sz w:val="28"/>
          <w:szCs w:val="28"/>
        </w:rPr>
      </w:pPr>
      <w:r w:rsidRPr="00522FC4">
        <w:rPr>
          <w:b/>
          <w:sz w:val="28"/>
          <w:szCs w:val="28"/>
        </w:rPr>
        <w:t>Тема 11. Методика комплексного анализа импровизационных и композиторских творческих методов и исполнительских концепций выдающихся мастеров-импровизаторов джаза, рок- и поп-музыки</w:t>
      </w:r>
      <w:r w:rsidRPr="00522FC4">
        <w:rPr>
          <w:sz w:val="28"/>
          <w:szCs w:val="28"/>
        </w:rPr>
        <w:t xml:space="preserve"> Изучение и анализ импровизационных школ, пособий и специальных методик, аудио- и компьютерных материалов методического характера для различных инструментов (общего теоретического и практического плана) с целью отбора и изучения наиболее продуктивных тенденций освоения импровизационного мастерства. Направления: – Американский джаз, – Латиноамериканская музыка – Европейский рок и поп-музыка, – Смешанные стили и жанры в джазе, роке и эстраде, – Джазовая и эстрадная музыка России и других стран, входящих в СНГ, – Импровизационная музыка </w:t>
      </w:r>
      <w:r>
        <w:rPr>
          <w:sz w:val="28"/>
          <w:szCs w:val="28"/>
        </w:rPr>
        <w:t>Азии, Африки и других стран.</w:t>
      </w:r>
    </w:p>
    <w:p w:rsidR="00C716B5" w:rsidRPr="00522FC4" w:rsidRDefault="00522FC4" w:rsidP="00522FC4">
      <w:pPr>
        <w:spacing w:after="0" w:line="240" w:lineRule="auto"/>
        <w:ind w:firstLine="708"/>
        <w:jc w:val="both"/>
        <w:rPr>
          <w:sz w:val="28"/>
          <w:szCs w:val="28"/>
        </w:rPr>
      </w:pPr>
      <w:r w:rsidRPr="00522FC4">
        <w:rPr>
          <w:b/>
          <w:sz w:val="28"/>
          <w:szCs w:val="28"/>
        </w:rPr>
        <w:t>Тема 12. Организация самостоятельной работы по совершенствованию искусства импровизации.</w:t>
      </w:r>
      <w:r w:rsidRPr="00522FC4">
        <w:rPr>
          <w:sz w:val="28"/>
          <w:szCs w:val="28"/>
        </w:rPr>
        <w:t xml:space="preserve"> Развитие индивидуального творческого метода в импровизации Планирование и отбор перспективных и результативных методик по совершенствованию скоростных режимов мышления, с оценкой и анализом происходящего импровизационного развития, коррекцией управления адекватной звуковой реализацией задуманного и ожидаемого. Дальнейшее совершенствование природных </w:t>
      </w:r>
      <w:r w:rsidRPr="00522FC4">
        <w:rPr>
          <w:sz w:val="28"/>
          <w:szCs w:val="28"/>
        </w:rPr>
        <w:lastRenderedPageBreak/>
        <w:t xml:space="preserve">способностей – слуха, памяти, метроритмического ощущения для работы в условиях сложных звуковых и метроритмических комбинаций. Создание собственного творческого метода с индивидуальным музыкально-импровизационным языком, с чертами национальных традиций. Построение стратегии и тактики импровизационного освоения различных стилей, жанров, направлений джаза, рока и поп-эстрадной музыки. Методика компьютерного проектирования импровизационных моделей развития. Создание "минусов", "плюсов", поликомпозиционных моделей с вариантами развития и множественными художественными решениями развития образа. Современная тенденция развития компьютерных музыкально-программных технологий, их художественная ценность и перспектива. </w:t>
      </w:r>
    </w:p>
    <w:p w:rsidR="00522FC4" w:rsidRDefault="00522FC4" w:rsidP="00F00FFC">
      <w:pPr>
        <w:spacing w:after="0" w:line="240" w:lineRule="auto"/>
        <w:jc w:val="both"/>
        <w:rPr>
          <w:b/>
          <w:sz w:val="28"/>
          <w:szCs w:val="28"/>
        </w:rPr>
      </w:pPr>
    </w:p>
    <w:p w:rsidR="00AF0152" w:rsidRPr="00306DA4" w:rsidRDefault="00AF0152" w:rsidP="00AF0152">
      <w:pPr>
        <w:spacing w:after="0" w:line="240" w:lineRule="auto"/>
        <w:jc w:val="center"/>
        <w:rPr>
          <w:b/>
          <w:sz w:val="28"/>
          <w:szCs w:val="28"/>
        </w:rPr>
      </w:pPr>
      <w:r>
        <w:rPr>
          <w:b/>
          <w:sz w:val="28"/>
          <w:szCs w:val="28"/>
          <w:lang w:val="en-US"/>
        </w:rPr>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AF0152" w:rsidRPr="006A3500" w:rsidRDefault="00AF0152" w:rsidP="00AF0152">
      <w:pPr>
        <w:spacing w:after="0" w:line="240" w:lineRule="auto"/>
        <w:ind w:firstLine="709"/>
        <w:jc w:val="both"/>
        <w:rPr>
          <w:sz w:val="28"/>
          <w:szCs w:val="28"/>
        </w:rPr>
      </w:pPr>
    </w:p>
    <w:p w:rsidR="00AF0152" w:rsidRPr="00306DA4" w:rsidRDefault="00AF0152" w:rsidP="00911D5D">
      <w:pPr>
        <w:numPr>
          <w:ilvl w:val="0"/>
          <w:numId w:val="3"/>
        </w:numPr>
        <w:spacing w:after="0"/>
        <w:ind w:left="0" w:firstLine="709"/>
        <w:contextualSpacing/>
        <w:rPr>
          <w:rFonts w:eastAsia="Calibri"/>
          <w:b/>
          <w:sz w:val="28"/>
          <w:szCs w:val="28"/>
        </w:rPr>
      </w:pPr>
      <w:r w:rsidRPr="00306DA4">
        <w:rPr>
          <w:rFonts w:eastAsia="Calibri"/>
          <w:b/>
          <w:sz w:val="28"/>
          <w:szCs w:val="28"/>
        </w:rPr>
        <w:t>Работа с информативными источниками</w:t>
      </w:r>
    </w:p>
    <w:p w:rsidR="00AF0152" w:rsidRPr="00306DA4" w:rsidRDefault="00AF0152" w:rsidP="00AF0152">
      <w:pPr>
        <w:spacing w:after="0"/>
        <w:ind w:firstLine="709"/>
        <w:rPr>
          <w:rFonts w:ascii="Arial" w:eastAsia="Calibri" w:hAnsi="Arial" w:cs="Arial"/>
          <w:sz w:val="28"/>
          <w:szCs w:val="28"/>
        </w:rPr>
      </w:pPr>
      <w:r w:rsidRPr="00306DA4">
        <w:rPr>
          <w:rFonts w:eastAsia="Calibri"/>
          <w:b/>
          <w:bCs/>
          <w:sz w:val="28"/>
          <w:szCs w:val="28"/>
        </w:rPr>
        <w:t>1. 1. Подготовка конспекта первоисточника</w:t>
      </w:r>
    </w:p>
    <w:p w:rsidR="00AF0152" w:rsidRPr="00306DA4" w:rsidRDefault="00AF0152" w:rsidP="00AF0152">
      <w:pPr>
        <w:spacing w:after="0"/>
        <w:ind w:firstLine="709"/>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AF0152" w:rsidRPr="00306DA4" w:rsidRDefault="00AF0152" w:rsidP="00AF0152">
      <w:pPr>
        <w:spacing w:after="0"/>
        <w:ind w:firstLine="709"/>
        <w:jc w:val="both"/>
        <w:rPr>
          <w:rFonts w:eastAsia="Calibri"/>
          <w:color w:val="000000"/>
          <w:sz w:val="28"/>
          <w:szCs w:val="28"/>
        </w:rPr>
      </w:pPr>
      <w:r w:rsidRPr="00306DA4">
        <w:rPr>
          <w:rFonts w:eastAsia="Calibri"/>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AF0152" w:rsidRPr="00306DA4" w:rsidRDefault="00AF0152" w:rsidP="00AF0152">
      <w:pPr>
        <w:spacing w:after="0"/>
        <w:ind w:firstLine="709"/>
        <w:rPr>
          <w:rFonts w:eastAsia="Calibri"/>
          <w:color w:val="000000"/>
          <w:sz w:val="28"/>
          <w:szCs w:val="28"/>
        </w:rPr>
      </w:pPr>
      <w:r w:rsidRPr="00306DA4">
        <w:rPr>
          <w:rFonts w:eastAsia="Calibri"/>
          <w:color w:val="000000"/>
          <w:sz w:val="28"/>
          <w:szCs w:val="28"/>
        </w:rPr>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AF0152" w:rsidRPr="00306DA4" w:rsidRDefault="00AF0152" w:rsidP="00AF0152">
      <w:pPr>
        <w:spacing w:after="0"/>
        <w:ind w:firstLine="709"/>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AF0152" w:rsidRPr="00306DA4" w:rsidRDefault="00AF0152" w:rsidP="00AF0152">
      <w:pPr>
        <w:spacing w:after="0"/>
        <w:ind w:firstLine="709"/>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AF0152" w:rsidRPr="00306DA4" w:rsidRDefault="00AF0152" w:rsidP="00AF0152">
      <w:pPr>
        <w:spacing w:after="0"/>
        <w:ind w:firstLine="709"/>
        <w:jc w:val="both"/>
        <w:rPr>
          <w:rFonts w:eastAsia="Calibri"/>
          <w:color w:val="000000"/>
          <w:sz w:val="28"/>
          <w:szCs w:val="28"/>
        </w:rPr>
      </w:pPr>
      <w:r w:rsidRPr="00306DA4">
        <w:rPr>
          <w:rFonts w:eastAsia="Calibri"/>
          <w:color w:val="000000"/>
          <w:sz w:val="28"/>
          <w:szCs w:val="28"/>
        </w:rPr>
        <w:t>- выделяет ключевые слова и понятия;</w:t>
      </w:r>
    </w:p>
    <w:p w:rsidR="00AF0152" w:rsidRPr="000F5AAA" w:rsidRDefault="00AF0152" w:rsidP="00AF0152">
      <w:pPr>
        <w:spacing w:after="0"/>
        <w:ind w:firstLine="709"/>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AF0152" w:rsidRPr="00306DA4" w:rsidRDefault="00AF0152" w:rsidP="00AF0152">
      <w:pPr>
        <w:spacing w:after="0"/>
        <w:ind w:firstLine="709"/>
        <w:jc w:val="both"/>
        <w:rPr>
          <w:rFonts w:eastAsia="Calibri"/>
          <w:bCs/>
          <w:i/>
          <w:iCs/>
          <w:color w:val="000000"/>
          <w:sz w:val="28"/>
          <w:szCs w:val="28"/>
        </w:rPr>
      </w:pPr>
      <w:r w:rsidRPr="00306DA4">
        <w:rPr>
          <w:rFonts w:eastAsia="Calibri"/>
          <w:bCs/>
          <w:i/>
          <w:iCs/>
          <w:color w:val="000000"/>
          <w:sz w:val="28"/>
          <w:szCs w:val="28"/>
        </w:rPr>
        <w:t>Критерии оценки:</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AF0152" w:rsidRPr="00306DA4" w:rsidRDefault="00AF0152" w:rsidP="00AF0152">
      <w:pPr>
        <w:spacing w:after="0"/>
        <w:ind w:firstLine="709"/>
        <w:rPr>
          <w:rFonts w:ascii="Arial" w:eastAsia="Calibri" w:hAnsi="Arial" w:cs="Arial"/>
          <w:color w:val="000000"/>
          <w:sz w:val="28"/>
          <w:szCs w:val="28"/>
        </w:rPr>
      </w:pPr>
      <w:r w:rsidRPr="00306DA4">
        <w:rPr>
          <w:rFonts w:eastAsia="Calibri"/>
          <w:color w:val="000000"/>
          <w:sz w:val="28"/>
          <w:szCs w:val="28"/>
        </w:rPr>
        <w:lastRenderedPageBreak/>
        <w:t>- отражение основных положений, результатов работы</w:t>
      </w:r>
      <w:r w:rsidRPr="00306DA4">
        <w:rPr>
          <w:rFonts w:eastAsia="Calibri"/>
          <w:color w:val="000000"/>
          <w:sz w:val="28"/>
          <w:szCs w:val="28"/>
        </w:rPr>
        <w:br/>
        <w:t>автора, выводов;</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AF0152" w:rsidRPr="00306DA4" w:rsidRDefault="00AF0152" w:rsidP="00AF0152">
      <w:pPr>
        <w:spacing w:after="0"/>
        <w:ind w:firstLine="709"/>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AF0152" w:rsidRPr="000F5AAA" w:rsidRDefault="00AF0152" w:rsidP="00AF0152">
      <w:pPr>
        <w:spacing w:after="0"/>
        <w:ind w:firstLine="709"/>
        <w:jc w:val="both"/>
        <w:rPr>
          <w:rFonts w:eastAsia="Calibri"/>
          <w:color w:val="000000"/>
          <w:sz w:val="28"/>
          <w:szCs w:val="28"/>
        </w:rPr>
      </w:pPr>
      <w:r w:rsidRPr="00306DA4">
        <w:rPr>
          <w:rFonts w:eastAsia="Calibri"/>
          <w:color w:val="000000"/>
          <w:sz w:val="28"/>
          <w:szCs w:val="28"/>
        </w:rPr>
        <w:t>- конспект сдан в срок.</w:t>
      </w:r>
    </w:p>
    <w:p w:rsidR="00AF0152" w:rsidRPr="00306DA4" w:rsidRDefault="00AF0152" w:rsidP="00AF0152">
      <w:pPr>
        <w:keepNext/>
        <w:shd w:val="clear" w:color="auto" w:fill="FFFFFF"/>
        <w:spacing w:after="0"/>
        <w:ind w:firstLine="709"/>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AF0152" w:rsidRPr="00306DA4" w:rsidRDefault="00AF0152" w:rsidP="00AF0152">
      <w:pPr>
        <w:shd w:val="clear" w:color="auto" w:fill="FFFFFF"/>
        <w:spacing w:after="0"/>
        <w:ind w:firstLine="709"/>
        <w:jc w:val="both"/>
        <w:rPr>
          <w:rFonts w:eastAsia="Calibri"/>
          <w:color w:val="000000"/>
          <w:sz w:val="28"/>
          <w:szCs w:val="28"/>
          <w:lang w:eastAsia="en-US"/>
        </w:rPr>
      </w:pP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AF0152" w:rsidRPr="00306DA4" w:rsidRDefault="00AF0152" w:rsidP="00AF0152">
      <w:pPr>
        <w:shd w:val="clear" w:color="auto" w:fill="FFFFFF"/>
        <w:spacing w:after="0"/>
        <w:ind w:firstLine="709"/>
        <w:rPr>
          <w:rFonts w:eastAsia="Calibri"/>
          <w:bCs/>
          <w:i/>
          <w:sz w:val="28"/>
          <w:szCs w:val="28"/>
          <w:lang w:eastAsia="en-US"/>
        </w:rPr>
      </w:pPr>
      <w:r w:rsidRPr="00306DA4">
        <w:rPr>
          <w:rFonts w:eastAsia="Calibri"/>
          <w:bCs/>
          <w:i/>
          <w:sz w:val="28"/>
          <w:szCs w:val="28"/>
          <w:lang w:eastAsia="en-US"/>
        </w:rPr>
        <w:t>Инструкция:</w:t>
      </w:r>
    </w:p>
    <w:p w:rsidR="00AF0152" w:rsidRPr="00306DA4" w:rsidRDefault="00AF0152" w:rsidP="00AF0152">
      <w:pPr>
        <w:shd w:val="clear" w:color="auto" w:fill="FFFFFF"/>
        <w:spacing w:after="0"/>
        <w:ind w:firstLine="709"/>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AF0152" w:rsidRPr="00306DA4" w:rsidRDefault="00AF0152" w:rsidP="00AF0152">
      <w:pPr>
        <w:shd w:val="clear" w:color="auto" w:fill="FFFFFF"/>
        <w:spacing w:after="0"/>
        <w:ind w:firstLine="709"/>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AF0152" w:rsidRPr="00306DA4" w:rsidRDefault="00AF0152" w:rsidP="00AF0152">
      <w:pPr>
        <w:shd w:val="clear" w:color="auto" w:fill="FFFFFF"/>
        <w:spacing w:after="0"/>
        <w:ind w:firstLine="709"/>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AF0152" w:rsidRPr="00306DA4" w:rsidRDefault="00AF0152" w:rsidP="00AF0152">
      <w:pPr>
        <w:shd w:val="clear" w:color="auto" w:fill="FFFFFF"/>
        <w:spacing w:after="0"/>
        <w:ind w:firstLine="709"/>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AF0152" w:rsidRPr="00306DA4" w:rsidRDefault="00AF0152" w:rsidP="00AF0152">
      <w:pPr>
        <w:shd w:val="clear" w:color="auto" w:fill="FFFFFF"/>
        <w:spacing w:after="0"/>
        <w:ind w:firstLine="709"/>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AF0152" w:rsidRPr="000F5AAA" w:rsidRDefault="00AF0152" w:rsidP="00AF0152">
      <w:pPr>
        <w:shd w:val="clear" w:color="auto" w:fill="FFFFFF"/>
        <w:spacing w:after="0"/>
        <w:ind w:firstLine="709"/>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AF0152" w:rsidRPr="00306DA4" w:rsidRDefault="00AF0152" w:rsidP="00911D5D">
      <w:pPr>
        <w:numPr>
          <w:ilvl w:val="1"/>
          <w:numId w:val="4"/>
        </w:numPr>
        <w:spacing w:after="0"/>
        <w:ind w:left="0" w:firstLine="709"/>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 xml:space="preserve">В толковом словаре говорится: «Выписать - значит списать какое-нибудь нужное, важное место из книги, журнала, сделать выборки» (от слова </w:t>
      </w:r>
      <w:r w:rsidRPr="00306DA4">
        <w:rPr>
          <w:rFonts w:eastAsia="Calibri"/>
          <w:sz w:val="28"/>
          <w:szCs w:val="28"/>
          <w:lang w:eastAsia="en-US"/>
        </w:rPr>
        <w:lastRenderedPageBreak/>
        <w:t>«выбрать»).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306DA4">
        <w:rPr>
          <w:rFonts w:eastAsia="Calibri"/>
          <w:sz w:val="28"/>
          <w:szCs w:val="28"/>
          <w:lang w:eastAsia="en-US"/>
        </w:rPr>
        <w:br/>
      </w: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AF0152" w:rsidRPr="00306DA4" w:rsidRDefault="00AF0152" w:rsidP="00911D5D">
      <w:pPr>
        <w:numPr>
          <w:ilvl w:val="1"/>
          <w:numId w:val="4"/>
        </w:numPr>
        <w:spacing w:after="0"/>
        <w:ind w:left="0" w:firstLine="709"/>
        <w:outlineLvl w:val="1"/>
        <w:rPr>
          <w:b/>
          <w:bCs/>
          <w:sz w:val="28"/>
          <w:szCs w:val="28"/>
        </w:rPr>
      </w:pPr>
      <w:r w:rsidRPr="00306DA4">
        <w:rPr>
          <w:b/>
          <w:bCs/>
          <w:sz w:val="28"/>
          <w:szCs w:val="28"/>
        </w:rPr>
        <w:t xml:space="preserve"> Правила оформления тезисов</w:t>
      </w:r>
    </w:p>
    <w:p w:rsidR="00AF0152" w:rsidRPr="00306DA4" w:rsidRDefault="00AF0152" w:rsidP="00AF0152">
      <w:pPr>
        <w:spacing w:after="0"/>
        <w:ind w:firstLine="709"/>
        <w:jc w:val="both"/>
        <w:rPr>
          <w:rFonts w:eastAsia="Calibri"/>
          <w:sz w:val="28"/>
          <w:szCs w:val="28"/>
          <w:lang w:eastAsia="en-US"/>
        </w:rPr>
      </w:pP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AF0152" w:rsidRDefault="00AF0152" w:rsidP="00AF0152">
      <w:pPr>
        <w:spacing w:after="0"/>
        <w:ind w:firstLine="709"/>
        <w:jc w:val="both"/>
        <w:rPr>
          <w:rFonts w:eastAsia="Calibri"/>
          <w:sz w:val="28"/>
          <w:szCs w:val="28"/>
          <w:lang w:eastAsia="en-US"/>
        </w:rPr>
      </w:pPr>
      <w:r w:rsidRPr="00306DA4">
        <w:rPr>
          <w:rFonts w:eastAsia="Calibri"/>
          <w:sz w:val="28"/>
          <w:szCs w:val="28"/>
          <w:lang w:eastAsia="en-US"/>
        </w:rPr>
        <w:t xml:space="preserve">Если тезисы составляются к пунктам сложного плана, то главным пунктам могут соответствовать основные тезисы, подпунктам </w:t>
      </w:r>
      <w:r w:rsidR="008A4FD0">
        <w:rPr>
          <w:rFonts w:eastAsia="Calibri"/>
          <w:sz w:val="28"/>
          <w:szCs w:val="28"/>
          <w:lang w:eastAsia="en-US"/>
        </w:rPr>
        <w:t>–</w:t>
      </w:r>
      <w:r w:rsidRPr="00306DA4">
        <w:rPr>
          <w:rFonts w:eastAsia="Calibri"/>
          <w:sz w:val="28"/>
          <w:szCs w:val="28"/>
          <w:lang w:eastAsia="en-US"/>
        </w:rPr>
        <w:t xml:space="preserve"> простые тезисы.</w:t>
      </w:r>
    </w:p>
    <w:p w:rsidR="00AF0152" w:rsidRPr="00306DA4" w:rsidRDefault="00AF0152" w:rsidP="00AF0152">
      <w:pPr>
        <w:spacing w:after="0"/>
        <w:ind w:firstLine="709"/>
        <w:jc w:val="both"/>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r>
      <w:r w:rsidRPr="00306DA4">
        <w:rPr>
          <w:rFonts w:eastAsia="Calibri"/>
          <w:sz w:val="28"/>
          <w:szCs w:val="28"/>
          <w:lang w:eastAsia="en-US"/>
        </w:rPr>
        <w:lastRenderedPageBreak/>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AF0152" w:rsidRPr="00306DA4" w:rsidRDefault="00AF0152" w:rsidP="00911D5D">
      <w:pPr>
        <w:numPr>
          <w:ilvl w:val="1"/>
          <w:numId w:val="4"/>
        </w:numPr>
        <w:spacing w:after="0"/>
        <w:ind w:left="0" w:firstLine="709"/>
        <w:outlineLvl w:val="1"/>
        <w:rPr>
          <w:b/>
          <w:bCs/>
          <w:sz w:val="28"/>
          <w:szCs w:val="28"/>
        </w:rPr>
      </w:pPr>
      <w:r w:rsidRPr="00306DA4">
        <w:rPr>
          <w:b/>
          <w:bCs/>
          <w:sz w:val="28"/>
          <w:szCs w:val="28"/>
        </w:rPr>
        <w:t xml:space="preserve"> Правила оформления схемы-конспекта</w:t>
      </w:r>
    </w:p>
    <w:p w:rsidR="00AF0152" w:rsidRPr="000F5AAA" w:rsidRDefault="00AF0152" w:rsidP="00AF0152">
      <w:pPr>
        <w:spacing w:after="0"/>
        <w:ind w:firstLine="709"/>
        <w:jc w:val="both"/>
        <w:rPr>
          <w:rFonts w:eastAsia="Calibri"/>
          <w:sz w:val="28"/>
          <w:szCs w:val="28"/>
          <w:lang w:eastAsia="en-US"/>
        </w:rPr>
      </w:pP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w:t>
      </w:r>
      <w:r w:rsidR="008A4FD0">
        <w:rPr>
          <w:rFonts w:eastAsia="Calibri"/>
          <w:sz w:val="28"/>
          <w:szCs w:val="28"/>
          <w:lang w:eastAsia="en-US"/>
        </w:rPr>
        <w:t>–</w:t>
      </w:r>
      <w:r w:rsidRPr="00306DA4">
        <w:rPr>
          <w:rFonts w:eastAsia="Calibri"/>
          <w:sz w:val="28"/>
          <w:szCs w:val="28"/>
          <w:lang w:eastAsia="en-US"/>
        </w:rPr>
        <w:t xml:space="preserve">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306DA4">
        <w:rPr>
          <w:rFonts w:eastAsia="Calibri"/>
          <w:sz w:val="28"/>
          <w:szCs w:val="28"/>
          <w:lang w:eastAsia="en-US"/>
        </w:rPr>
        <w:br/>
      </w:r>
      <w:r w:rsidRPr="00306DA4">
        <w:rPr>
          <w:rFonts w:eastAsia="Calibri"/>
          <w:i/>
          <w:sz w:val="28"/>
          <w:szCs w:val="28"/>
          <w:lang w:eastAsia="en-US"/>
        </w:rPr>
        <w:t>Инструкция:</w:t>
      </w:r>
    </w:p>
    <w:p w:rsidR="00AF0152" w:rsidRDefault="00AF0152" w:rsidP="00911D5D">
      <w:pPr>
        <w:pStyle w:val="aa"/>
        <w:numPr>
          <w:ilvl w:val="0"/>
          <w:numId w:val="17"/>
        </w:numPr>
        <w:spacing w:after="0"/>
        <w:ind w:left="0" w:firstLine="709"/>
        <w:jc w:val="both"/>
        <w:rPr>
          <w:rFonts w:eastAsia="Calibri"/>
          <w:sz w:val="28"/>
          <w:szCs w:val="28"/>
          <w:lang w:eastAsia="en-US"/>
        </w:rPr>
      </w:pPr>
      <w:r w:rsidRPr="00306DA4">
        <w:rPr>
          <w:rFonts w:eastAsia="Calibri"/>
          <w:sz w:val="28"/>
          <w:szCs w:val="28"/>
          <w:lang w:eastAsia="en-US"/>
        </w:rPr>
        <w:t>Подберите факты для составл</w:t>
      </w:r>
      <w:r>
        <w:rPr>
          <w:rFonts w:eastAsia="Calibri"/>
          <w:sz w:val="28"/>
          <w:szCs w:val="28"/>
          <w:lang w:eastAsia="en-US"/>
        </w:rPr>
        <w:t xml:space="preserve">ения схемы и выделите среди них </w:t>
      </w:r>
      <w:r w:rsidRPr="00306DA4">
        <w:rPr>
          <w:rFonts w:eastAsia="Calibri"/>
          <w:sz w:val="28"/>
          <w:szCs w:val="28"/>
          <w:lang w:eastAsia="en-US"/>
        </w:rPr>
        <w:t>основные, общие понятия.</w:t>
      </w:r>
    </w:p>
    <w:p w:rsidR="00AF0152" w:rsidRDefault="00AF0152" w:rsidP="00911D5D">
      <w:pPr>
        <w:pStyle w:val="aa"/>
        <w:numPr>
          <w:ilvl w:val="0"/>
          <w:numId w:val="17"/>
        </w:numPr>
        <w:spacing w:after="0"/>
        <w:ind w:left="0" w:firstLine="709"/>
        <w:jc w:val="both"/>
        <w:rPr>
          <w:rFonts w:eastAsia="Calibri"/>
          <w:sz w:val="28"/>
          <w:szCs w:val="28"/>
          <w:lang w:eastAsia="en-US"/>
        </w:rPr>
      </w:pPr>
      <w:r w:rsidRPr="000F5AAA">
        <w:rPr>
          <w:rFonts w:eastAsia="Calibri"/>
          <w:sz w:val="28"/>
          <w:szCs w:val="28"/>
          <w:lang w:eastAsia="en-US"/>
        </w:rPr>
        <w:t>Определите ключевые слова, фразы, помогающие р</w:t>
      </w:r>
      <w:r>
        <w:rPr>
          <w:rFonts w:eastAsia="Calibri"/>
          <w:sz w:val="28"/>
          <w:szCs w:val="28"/>
          <w:lang w:eastAsia="en-US"/>
        </w:rPr>
        <w:t>аскрыть суть основного понятия.</w:t>
      </w:r>
    </w:p>
    <w:p w:rsidR="00AF0152" w:rsidRDefault="00AF0152" w:rsidP="00911D5D">
      <w:pPr>
        <w:pStyle w:val="aa"/>
        <w:numPr>
          <w:ilvl w:val="0"/>
          <w:numId w:val="17"/>
        </w:numPr>
        <w:spacing w:after="0"/>
        <w:ind w:left="0" w:firstLine="709"/>
        <w:jc w:val="both"/>
        <w:rPr>
          <w:rFonts w:eastAsia="Calibri"/>
          <w:sz w:val="28"/>
          <w:szCs w:val="28"/>
          <w:lang w:eastAsia="en-US"/>
        </w:rPr>
      </w:pPr>
      <w:r w:rsidRPr="000F5AAA">
        <w:rPr>
          <w:rFonts w:eastAsia="Calibri"/>
          <w:sz w:val="28"/>
          <w:szCs w:val="28"/>
          <w:lang w:eastAsia="en-US"/>
        </w:rPr>
        <w:t>Сгруппируйте факты в логической последовательности, дайте название в</w:t>
      </w:r>
      <w:r>
        <w:rPr>
          <w:rFonts w:eastAsia="Calibri"/>
          <w:sz w:val="28"/>
          <w:szCs w:val="28"/>
          <w:lang w:eastAsia="en-US"/>
        </w:rPr>
        <w:t>ыделенным группам.</w:t>
      </w:r>
    </w:p>
    <w:p w:rsidR="00AF0152" w:rsidRPr="000F5AAA" w:rsidRDefault="00AF0152" w:rsidP="00911D5D">
      <w:pPr>
        <w:pStyle w:val="aa"/>
        <w:numPr>
          <w:ilvl w:val="0"/>
          <w:numId w:val="17"/>
        </w:numPr>
        <w:spacing w:after="0"/>
        <w:ind w:left="0" w:firstLine="709"/>
        <w:jc w:val="both"/>
        <w:rPr>
          <w:rFonts w:eastAsia="Calibri"/>
          <w:sz w:val="28"/>
          <w:szCs w:val="28"/>
          <w:lang w:eastAsia="en-US"/>
        </w:rPr>
      </w:pPr>
      <w:r w:rsidRPr="000F5AAA">
        <w:rPr>
          <w:rFonts w:eastAsia="Calibri"/>
          <w:sz w:val="28"/>
          <w:szCs w:val="28"/>
          <w:lang w:eastAsia="en-US"/>
        </w:rPr>
        <w:t xml:space="preserve">Заполните схему данными. </w:t>
      </w:r>
      <w:r w:rsidRPr="000F5AAA">
        <w:rPr>
          <w:rFonts w:eastAsia="Calibri"/>
          <w:sz w:val="28"/>
          <w:szCs w:val="28"/>
        </w:rPr>
        <w:t>Активнее употребляются пассивные конструкции (глагольные и причастные).</w:t>
      </w:r>
    </w:p>
    <w:p w:rsidR="00AF0152" w:rsidRPr="00306DA4" w:rsidRDefault="00AF0152" w:rsidP="0096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top"/>
        <w:rPr>
          <w:rFonts w:eastAsia="Calibri"/>
          <w:sz w:val="28"/>
          <w:szCs w:val="28"/>
        </w:rPr>
      </w:pPr>
      <w:r w:rsidRPr="00306DA4">
        <w:rPr>
          <w:rFonts w:eastAsia="Calibri"/>
          <w:color w:val="424242"/>
          <w:sz w:val="28"/>
          <w:szCs w:val="28"/>
        </w:rPr>
        <w:t xml:space="preserve"> </w:t>
      </w:r>
    </w:p>
    <w:sectPr w:rsidR="00AF0152" w:rsidRPr="00306D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EB3" w:rsidRDefault="008E2EB3" w:rsidP="00A37E96">
      <w:pPr>
        <w:spacing w:after="0" w:line="240" w:lineRule="auto"/>
      </w:pPr>
      <w:r>
        <w:separator/>
      </w:r>
    </w:p>
  </w:endnote>
  <w:endnote w:type="continuationSeparator" w:id="0">
    <w:p w:rsidR="008E2EB3" w:rsidRDefault="008E2EB3"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EB3" w:rsidRDefault="008E2EB3" w:rsidP="00A37E96">
      <w:pPr>
        <w:spacing w:after="0" w:line="240" w:lineRule="auto"/>
      </w:pPr>
      <w:r>
        <w:separator/>
      </w:r>
    </w:p>
  </w:footnote>
  <w:footnote w:type="continuationSeparator" w:id="0">
    <w:p w:rsidR="008E2EB3" w:rsidRDefault="008E2EB3"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A3EC2396"/>
    <w:name w:val="WW8Num11"/>
    <w:lvl w:ilvl="0">
      <w:start w:val="1"/>
      <w:numFmt w:val="decimal"/>
      <w:lvlText w:val="%1."/>
      <w:lvlJc w:val="left"/>
      <w:pPr>
        <w:tabs>
          <w:tab w:val="num" w:pos="0"/>
        </w:tabs>
        <w:ind w:left="1429" w:hanging="360"/>
      </w:pPr>
      <w:rPr>
        <w:rFonts w:ascii="Times New Roman" w:eastAsia="Times New Roman" w:hAnsi="Times New Roman" w:cs="Times New Roman"/>
        <w:b w:val="0"/>
        <w:color w:val="auto"/>
        <w:spacing w:val="-2"/>
        <w:kern w:val="1"/>
        <w:sz w:val="24"/>
        <w:szCs w:val="24"/>
      </w:rPr>
    </w:lvl>
  </w:abstractNum>
  <w:abstractNum w:abstractNumId="1" w15:restartNumberingAfterBreak="0">
    <w:nsid w:val="0000000C"/>
    <w:multiLevelType w:val="singleLevel"/>
    <w:tmpl w:val="0000000C"/>
    <w:name w:val="WW8Num13"/>
    <w:lvl w:ilvl="0">
      <w:start w:val="1"/>
      <w:numFmt w:val="decimal"/>
      <w:lvlText w:val="%1."/>
      <w:lvlJc w:val="left"/>
      <w:pPr>
        <w:tabs>
          <w:tab w:val="num" w:pos="0"/>
        </w:tabs>
        <w:ind w:left="1429" w:hanging="360"/>
      </w:pPr>
      <w:rPr>
        <w:rFonts w:cs="Times New Roman"/>
      </w:rPr>
    </w:lvl>
  </w:abstractNum>
  <w:abstractNum w:abstractNumId="2" w15:restartNumberingAfterBreak="0">
    <w:nsid w:val="0000000E"/>
    <w:multiLevelType w:val="singleLevel"/>
    <w:tmpl w:val="0000000E"/>
    <w:name w:val="WW8Num15"/>
    <w:lvl w:ilvl="0">
      <w:start w:val="1"/>
      <w:numFmt w:val="decimal"/>
      <w:lvlText w:val="%1."/>
      <w:lvlJc w:val="left"/>
      <w:pPr>
        <w:tabs>
          <w:tab w:val="num" w:pos="0"/>
        </w:tabs>
        <w:ind w:left="1429" w:hanging="360"/>
      </w:pPr>
    </w:lvl>
  </w:abstractNum>
  <w:abstractNum w:abstractNumId="3" w15:restartNumberingAfterBreak="0">
    <w:nsid w:val="00000011"/>
    <w:multiLevelType w:val="singleLevel"/>
    <w:tmpl w:val="00000011"/>
    <w:name w:val="WW8Num19"/>
    <w:lvl w:ilvl="0">
      <w:start w:val="1"/>
      <w:numFmt w:val="decimal"/>
      <w:lvlText w:val="%1."/>
      <w:lvlJc w:val="left"/>
      <w:pPr>
        <w:tabs>
          <w:tab w:val="num" w:pos="0"/>
        </w:tabs>
        <w:ind w:left="1429" w:hanging="360"/>
      </w:pPr>
    </w:lvl>
  </w:abstractNum>
  <w:abstractNum w:abstractNumId="4" w15:restartNumberingAfterBreak="0">
    <w:nsid w:val="00000014"/>
    <w:multiLevelType w:val="singleLevel"/>
    <w:tmpl w:val="00000014"/>
    <w:name w:val="WW8Num22"/>
    <w:lvl w:ilvl="0">
      <w:start w:val="1"/>
      <w:numFmt w:val="decimal"/>
      <w:lvlText w:val="%1."/>
      <w:lvlJc w:val="left"/>
      <w:pPr>
        <w:tabs>
          <w:tab w:val="num" w:pos="0"/>
        </w:tabs>
        <w:ind w:left="1429" w:hanging="360"/>
      </w:pPr>
      <w:rPr>
        <w:rFonts w:ascii="Times New Roman" w:eastAsia="Times New Roman" w:hAnsi="Times New Roman" w:cs="Times New Roman"/>
        <w:color w:val="auto"/>
        <w:spacing w:val="-2"/>
        <w:kern w:val="1"/>
        <w:sz w:val="24"/>
        <w:szCs w:val="24"/>
      </w:rPr>
    </w:lvl>
  </w:abstractNum>
  <w:abstractNum w:abstractNumId="5" w15:restartNumberingAfterBreak="0">
    <w:nsid w:val="00000017"/>
    <w:multiLevelType w:val="singleLevel"/>
    <w:tmpl w:val="00000017"/>
    <w:name w:val="WW8Num25"/>
    <w:lvl w:ilvl="0">
      <w:start w:val="1"/>
      <w:numFmt w:val="decimal"/>
      <w:lvlText w:val="%1."/>
      <w:lvlJc w:val="left"/>
      <w:pPr>
        <w:tabs>
          <w:tab w:val="num" w:pos="0"/>
        </w:tabs>
        <w:ind w:left="1429" w:hanging="360"/>
      </w:pPr>
    </w:lvl>
  </w:abstractNum>
  <w:abstractNum w:abstractNumId="6"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12757D"/>
    <w:multiLevelType w:val="hybridMultilevel"/>
    <w:tmpl w:val="13D2B912"/>
    <w:lvl w:ilvl="0" w:tplc="F9EC8808">
      <w:start w:val="1"/>
      <w:numFmt w:val="decimal"/>
      <w:lvlText w:val="%1."/>
      <w:lvlJc w:val="left"/>
      <w:pPr>
        <w:tabs>
          <w:tab w:val="num" w:pos="1069"/>
        </w:tabs>
        <w:ind w:left="106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AB9028E"/>
    <w:multiLevelType w:val="hybridMultilevel"/>
    <w:tmpl w:val="9120DA74"/>
    <w:lvl w:ilvl="0" w:tplc="4910599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FB068A"/>
    <w:multiLevelType w:val="multilevel"/>
    <w:tmpl w:val="4F280AA8"/>
    <w:lvl w:ilvl="0">
      <w:start w:val="1"/>
      <w:numFmt w:val="decimal"/>
      <w:lvlText w:val="%1."/>
      <w:lvlJc w:val="left"/>
      <w:pPr>
        <w:ind w:left="720" w:hanging="360"/>
      </w:pPr>
      <w:rPr>
        <w:rFonts w:hint="default"/>
        <w:color w:val="000000"/>
      </w:rPr>
    </w:lvl>
    <w:lvl w:ilvl="1">
      <w:start w:val="5"/>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4"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F456DD"/>
    <w:multiLevelType w:val="hybridMultilevel"/>
    <w:tmpl w:val="A9244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C9664B"/>
    <w:multiLevelType w:val="hybridMultilevel"/>
    <w:tmpl w:val="B6FA0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DF7054"/>
    <w:multiLevelType w:val="hybridMultilevel"/>
    <w:tmpl w:val="FA7C348A"/>
    <w:lvl w:ilvl="0" w:tplc="F9EC8808">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3A1831"/>
    <w:multiLevelType w:val="hybridMultilevel"/>
    <w:tmpl w:val="160A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CBF65BC"/>
    <w:multiLevelType w:val="hybridMultilevel"/>
    <w:tmpl w:val="765E69BE"/>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0"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AD19FB"/>
    <w:multiLevelType w:val="hybridMultilevel"/>
    <w:tmpl w:val="FD0099F8"/>
    <w:lvl w:ilvl="0" w:tplc="2DD00BF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15:restartNumberingAfterBreak="0">
    <w:nsid w:val="79C42390"/>
    <w:multiLevelType w:val="hybridMultilevel"/>
    <w:tmpl w:val="5754A738"/>
    <w:lvl w:ilvl="0" w:tplc="D3DAE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0"/>
  </w:num>
  <w:num w:numId="3">
    <w:abstractNumId w:val="21"/>
  </w:num>
  <w:num w:numId="4">
    <w:abstractNumId w:val="28"/>
  </w:num>
  <w:num w:numId="5">
    <w:abstractNumId w:val="7"/>
  </w:num>
  <w:num w:numId="6">
    <w:abstractNumId w:val="11"/>
  </w:num>
  <w:num w:numId="7">
    <w:abstractNumId w:val="32"/>
  </w:num>
  <w:num w:numId="8">
    <w:abstractNumId w:val="24"/>
  </w:num>
  <w:num w:numId="9">
    <w:abstractNumId w:val="31"/>
  </w:num>
  <w:num w:numId="10">
    <w:abstractNumId w:val="26"/>
  </w:num>
  <w:num w:numId="11">
    <w:abstractNumId w:val="22"/>
  </w:num>
  <w:num w:numId="12">
    <w:abstractNumId w:val="30"/>
  </w:num>
  <w:num w:numId="13">
    <w:abstractNumId w:val="12"/>
  </w:num>
  <w:num w:numId="14">
    <w:abstractNumId w:val="15"/>
  </w:num>
  <w:num w:numId="15">
    <w:abstractNumId w:val="14"/>
  </w:num>
  <w:num w:numId="16">
    <w:abstractNumId w:val="18"/>
  </w:num>
  <w:num w:numId="17">
    <w:abstractNumId w:val="6"/>
  </w:num>
  <w:num w:numId="18">
    <w:abstractNumId w:val="10"/>
  </w:num>
  <w:num w:numId="19">
    <w:abstractNumId w:val="17"/>
  </w:num>
  <w:num w:numId="20">
    <w:abstractNumId w:val="16"/>
  </w:num>
  <w:num w:numId="21">
    <w:abstractNumId w:val="0"/>
  </w:num>
  <w:num w:numId="22">
    <w:abstractNumId w:val="1"/>
  </w:num>
  <w:num w:numId="23">
    <w:abstractNumId w:val="2"/>
  </w:num>
  <w:num w:numId="24">
    <w:abstractNumId w:val="3"/>
  </w:num>
  <w:num w:numId="25">
    <w:abstractNumId w:val="4"/>
  </w:num>
  <w:num w:numId="26">
    <w:abstractNumId w:val="5"/>
  </w:num>
  <w:num w:numId="27">
    <w:abstractNumId w:val="9"/>
  </w:num>
  <w:num w:numId="28">
    <w:abstractNumId w:val="29"/>
  </w:num>
  <w:num w:numId="29">
    <w:abstractNumId w:val="34"/>
  </w:num>
  <w:num w:numId="30">
    <w:abstractNumId w:val="33"/>
  </w:num>
  <w:num w:numId="31">
    <w:abstractNumId w:val="23"/>
  </w:num>
  <w:num w:numId="32">
    <w:abstractNumId w:val="8"/>
  </w:num>
  <w:num w:numId="33">
    <w:abstractNumId w:val="19"/>
  </w:num>
  <w:num w:numId="34">
    <w:abstractNumId w:val="25"/>
  </w:num>
  <w:num w:numId="35">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0504B"/>
    <w:rsid w:val="00064DF9"/>
    <w:rsid w:val="00074E81"/>
    <w:rsid w:val="00127075"/>
    <w:rsid w:val="0016109F"/>
    <w:rsid w:val="001655FB"/>
    <w:rsid w:val="00174289"/>
    <w:rsid w:val="00183BFA"/>
    <w:rsid w:val="001942A9"/>
    <w:rsid w:val="001B58A6"/>
    <w:rsid w:val="001D780C"/>
    <w:rsid w:val="00243D15"/>
    <w:rsid w:val="00245C03"/>
    <w:rsid w:val="00271BD8"/>
    <w:rsid w:val="0028748E"/>
    <w:rsid w:val="00307CAC"/>
    <w:rsid w:val="00311700"/>
    <w:rsid w:val="003273A5"/>
    <w:rsid w:val="003519FC"/>
    <w:rsid w:val="00426303"/>
    <w:rsid w:val="004316B9"/>
    <w:rsid w:val="004469C7"/>
    <w:rsid w:val="004B7F87"/>
    <w:rsid w:val="004D6DF1"/>
    <w:rsid w:val="004F6794"/>
    <w:rsid w:val="00522FC4"/>
    <w:rsid w:val="005347BF"/>
    <w:rsid w:val="00552AA3"/>
    <w:rsid w:val="005937FF"/>
    <w:rsid w:val="00596FC5"/>
    <w:rsid w:val="005A4217"/>
    <w:rsid w:val="005B0310"/>
    <w:rsid w:val="00680AA0"/>
    <w:rsid w:val="006A61A5"/>
    <w:rsid w:val="006B20F5"/>
    <w:rsid w:val="00774B32"/>
    <w:rsid w:val="00793577"/>
    <w:rsid w:val="00797C88"/>
    <w:rsid w:val="007A4067"/>
    <w:rsid w:val="007D4AAD"/>
    <w:rsid w:val="00892705"/>
    <w:rsid w:val="008A2529"/>
    <w:rsid w:val="008A4FD0"/>
    <w:rsid w:val="008D66DF"/>
    <w:rsid w:val="008E2EB3"/>
    <w:rsid w:val="00911D5D"/>
    <w:rsid w:val="009149E8"/>
    <w:rsid w:val="009169EE"/>
    <w:rsid w:val="00964D05"/>
    <w:rsid w:val="009C3A26"/>
    <w:rsid w:val="009D670F"/>
    <w:rsid w:val="009E41F0"/>
    <w:rsid w:val="009E61C7"/>
    <w:rsid w:val="00A37E96"/>
    <w:rsid w:val="00A5067E"/>
    <w:rsid w:val="00AF0152"/>
    <w:rsid w:val="00B016C9"/>
    <w:rsid w:val="00B4000A"/>
    <w:rsid w:val="00BB2B71"/>
    <w:rsid w:val="00BB4474"/>
    <w:rsid w:val="00C173A5"/>
    <w:rsid w:val="00C27A91"/>
    <w:rsid w:val="00C6797F"/>
    <w:rsid w:val="00C716B5"/>
    <w:rsid w:val="00C84568"/>
    <w:rsid w:val="00CF7BBF"/>
    <w:rsid w:val="00D33491"/>
    <w:rsid w:val="00D42F66"/>
    <w:rsid w:val="00D52B3B"/>
    <w:rsid w:val="00D577F9"/>
    <w:rsid w:val="00DC3A8C"/>
    <w:rsid w:val="00DE17DA"/>
    <w:rsid w:val="00E008CF"/>
    <w:rsid w:val="00E07395"/>
    <w:rsid w:val="00E64834"/>
    <w:rsid w:val="00EA61D3"/>
    <w:rsid w:val="00EB262A"/>
    <w:rsid w:val="00EB2E1B"/>
    <w:rsid w:val="00EF05D7"/>
    <w:rsid w:val="00F00FFC"/>
    <w:rsid w:val="00F50C1C"/>
    <w:rsid w:val="00F91B2A"/>
    <w:rsid w:val="00FC0101"/>
    <w:rsid w:val="00FC2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5606"/>
  <w15:docId w15:val="{42CE3C65-A548-438C-BA84-F04DC5B0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
    <w:name w:val="heading 1"/>
    <w:basedOn w:val="a"/>
    <w:next w:val="a"/>
    <w:link w:val="10"/>
    <w:uiPriority w:val="9"/>
    <w:qFormat/>
    <w:rsid w:val="005937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CF7BBF"/>
    <w:pPr>
      <w:spacing w:before="100" w:beforeAutospacing="1" w:after="100" w:afterAutospacing="1" w:line="240" w:lineRule="auto"/>
      <w:outlineLvl w:val="1"/>
    </w:pPr>
    <w:rPr>
      <w:b/>
      <w:bCs/>
      <w:sz w:val="36"/>
      <w:szCs w:val="36"/>
    </w:rPr>
  </w:style>
  <w:style w:type="paragraph" w:styleId="3">
    <w:name w:val="heading 3"/>
    <w:basedOn w:val="a"/>
    <w:next w:val="a"/>
    <w:link w:val="30"/>
    <w:uiPriority w:val="9"/>
    <w:semiHidden/>
    <w:unhideWhenUsed/>
    <w:qFormat/>
    <w:rsid w:val="005347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uiPriority w:val="99"/>
    <w:rsid w:val="00A37E96"/>
    <w:pPr>
      <w:spacing w:after="0" w:line="240" w:lineRule="auto"/>
    </w:pPr>
    <w:rPr>
      <w:rFonts w:ascii="Courier New" w:hAnsi="Courier New" w:cs="Courier New"/>
      <w:sz w:val="20"/>
      <w:szCs w:val="20"/>
    </w:rPr>
  </w:style>
  <w:style w:type="character" w:customStyle="1" w:styleId="a6">
    <w:name w:val="Текст Знак"/>
    <w:basedOn w:val="a0"/>
    <w:link w:val="a5"/>
    <w:uiPriority w:val="99"/>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DE17DA"/>
    <w:pPr>
      <w:ind w:left="720"/>
      <w:contextualSpacing/>
    </w:pPr>
  </w:style>
  <w:style w:type="paragraph" w:styleId="22">
    <w:name w:val="Body Text 2"/>
    <w:basedOn w:val="a"/>
    <w:link w:val="23"/>
    <w:rsid w:val="00797C88"/>
    <w:pPr>
      <w:spacing w:after="120" w:line="480" w:lineRule="auto"/>
    </w:pPr>
    <w:rPr>
      <w:rFonts w:ascii="Calibri" w:hAnsi="Calibri"/>
    </w:rPr>
  </w:style>
  <w:style w:type="character" w:customStyle="1" w:styleId="23">
    <w:name w:val="Основной текст 2 Знак"/>
    <w:basedOn w:val="a0"/>
    <w:link w:val="22"/>
    <w:rsid w:val="00797C88"/>
    <w:rPr>
      <w:rFonts w:ascii="Calibri" w:eastAsia="Times New Roman" w:hAnsi="Calibri" w:cs="Times New Roman"/>
      <w:lang w:eastAsia="ru-RU"/>
    </w:rPr>
  </w:style>
  <w:style w:type="table" w:styleId="ab">
    <w:name w:val="Table Grid"/>
    <w:basedOn w:val="a1"/>
    <w:uiPriority w:val="39"/>
    <w:rsid w:val="007935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AF0152"/>
    <w:pPr>
      <w:ind w:left="720"/>
      <w:contextualSpacing/>
    </w:pPr>
    <w:rPr>
      <w:rFonts w:ascii="Calibri" w:hAnsi="Calibri"/>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9C3A26"/>
    <w:pPr>
      <w:suppressAutoHyphens/>
      <w:spacing w:before="280" w:after="119" w:line="240" w:lineRule="auto"/>
    </w:pPr>
    <w:rPr>
      <w:sz w:val="24"/>
      <w:szCs w:val="24"/>
      <w:lang w:eastAsia="ar-SA"/>
    </w:rPr>
  </w:style>
  <w:style w:type="character" w:styleId="ad">
    <w:name w:val="Strong"/>
    <w:basedOn w:val="a0"/>
    <w:uiPriority w:val="22"/>
    <w:qFormat/>
    <w:rsid w:val="00183BFA"/>
    <w:rPr>
      <w:b/>
      <w:bCs/>
    </w:rPr>
  </w:style>
  <w:style w:type="character" w:styleId="ae">
    <w:name w:val="Emphasis"/>
    <w:basedOn w:val="a0"/>
    <w:uiPriority w:val="20"/>
    <w:qFormat/>
    <w:rsid w:val="00C84568"/>
    <w:rPr>
      <w:i/>
      <w:iCs/>
    </w:rPr>
  </w:style>
  <w:style w:type="character" w:styleId="af">
    <w:name w:val="Hyperlink"/>
    <w:basedOn w:val="a0"/>
    <w:uiPriority w:val="99"/>
    <w:unhideWhenUsed/>
    <w:rsid w:val="00C84568"/>
    <w:rPr>
      <w:color w:val="0000FF"/>
      <w:u w:val="single"/>
    </w:rPr>
  </w:style>
  <w:style w:type="paragraph" w:customStyle="1" w:styleId="p1">
    <w:name w:val="p1"/>
    <w:basedOn w:val="a"/>
    <w:rsid w:val="004469C7"/>
    <w:pPr>
      <w:spacing w:before="100" w:beforeAutospacing="1" w:after="100" w:afterAutospacing="1" w:line="240" w:lineRule="auto"/>
    </w:pPr>
    <w:rPr>
      <w:sz w:val="24"/>
      <w:szCs w:val="24"/>
    </w:rPr>
  </w:style>
  <w:style w:type="paragraph" w:customStyle="1" w:styleId="normal8">
    <w:name w:val="normal8"/>
    <w:basedOn w:val="a"/>
    <w:rsid w:val="00D52B3B"/>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CF7BB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5347BF"/>
    <w:rPr>
      <w:rFonts w:asciiTheme="majorHAnsi" w:eastAsiaTheme="majorEastAsia" w:hAnsiTheme="majorHAnsi" w:cstheme="majorBidi"/>
      <w:color w:val="1F4D78" w:themeColor="accent1" w:themeShade="7F"/>
      <w:sz w:val="24"/>
      <w:szCs w:val="24"/>
      <w:lang w:eastAsia="ru-RU"/>
    </w:rPr>
  </w:style>
  <w:style w:type="paragraph" w:customStyle="1" w:styleId="p">
    <w:name w:val="p"/>
    <w:basedOn w:val="a"/>
    <w:rsid w:val="00EB2E1B"/>
    <w:pPr>
      <w:spacing w:before="100" w:beforeAutospacing="1" w:after="100" w:afterAutospacing="1" w:line="240" w:lineRule="auto"/>
    </w:pPr>
    <w:rPr>
      <w:sz w:val="24"/>
      <w:szCs w:val="24"/>
    </w:rPr>
  </w:style>
  <w:style w:type="character" w:customStyle="1" w:styleId="10">
    <w:name w:val="Заголовок 1 Знак"/>
    <w:basedOn w:val="a0"/>
    <w:link w:val="1"/>
    <w:uiPriority w:val="9"/>
    <w:rsid w:val="005937FF"/>
    <w:rPr>
      <w:rFonts w:asciiTheme="majorHAnsi" w:eastAsiaTheme="majorEastAsia" w:hAnsiTheme="majorHAnsi" w:cstheme="majorBidi"/>
      <w:color w:val="2E74B5" w:themeColor="accent1" w:themeShade="BF"/>
      <w:sz w:val="32"/>
      <w:szCs w:val="32"/>
      <w:lang w:eastAsia="ru-RU"/>
    </w:rPr>
  </w:style>
  <w:style w:type="paragraph" w:customStyle="1" w:styleId="12">
    <w:name w:val="Подзаголовок1"/>
    <w:basedOn w:val="a"/>
    <w:rsid w:val="00774B32"/>
    <w:pPr>
      <w:spacing w:before="100" w:beforeAutospacing="1" w:after="100" w:afterAutospacing="1" w:line="240" w:lineRule="auto"/>
    </w:pPr>
    <w:rPr>
      <w:sz w:val="24"/>
      <w:szCs w:val="24"/>
    </w:rPr>
  </w:style>
  <w:style w:type="paragraph" w:styleId="af0">
    <w:name w:val="Balloon Text"/>
    <w:basedOn w:val="a"/>
    <w:link w:val="af1"/>
    <w:uiPriority w:val="99"/>
    <w:semiHidden/>
    <w:unhideWhenUsed/>
    <w:rsid w:val="008D66D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D66D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0763">
      <w:bodyDiv w:val="1"/>
      <w:marLeft w:val="0"/>
      <w:marRight w:val="0"/>
      <w:marTop w:val="0"/>
      <w:marBottom w:val="0"/>
      <w:divBdr>
        <w:top w:val="none" w:sz="0" w:space="0" w:color="auto"/>
        <w:left w:val="none" w:sz="0" w:space="0" w:color="auto"/>
        <w:bottom w:val="none" w:sz="0" w:space="0" w:color="auto"/>
        <w:right w:val="none" w:sz="0" w:space="0" w:color="auto"/>
      </w:divBdr>
      <w:divsChild>
        <w:div w:id="318506279">
          <w:marLeft w:val="0"/>
          <w:marRight w:val="0"/>
          <w:marTop w:val="0"/>
          <w:marBottom w:val="0"/>
          <w:divBdr>
            <w:top w:val="none" w:sz="0" w:space="0" w:color="auto"/>
            <w:left w:val="none" w:sz="0" w:space="0" w:color="auto"/>
            <w:bottom w:val="none" w:sz="0" w:space="0" w:color="auto"/>
            <w:right w:val="none" w:sz="0" w:space="0" w:color="auto"/>
          </w:divBdr>
        </w:div>
        <w:div w:id="729691817">
          <w:marLeft w:val="0"/>
          <w:marRight w:val="0"/>
          <w:marTop w:val="0"/>
          <w:marBottom w:val="0"/>
          <w:divBdr>
            <w:top w:val="none" w:sz="0" w:space="0" w:color="auto"/>
            <w:left w:val="none" w:sz="0" w:space="0" w:color="auto"/>
            <w:bottom w:val="none" w:sz="0" w:space="0" w:color="auto"/>
            <w:right w:val="none" w:sz="0" w:space="0" w:color="auto"/>
          </w:divBdr>
        </w:div>
        <w:div w:id="2086490193">
          <w:marLeft w:val="0"/>
          <w:marRight w:val="0"/>
          <w:marTop w:val="0"/>
          <w:marBottom w:val="0"/>
          <w:divBdr>
            <w:top w:val="none" w:sz="0" w:space="0" w:color="auto"/>
            <w:left w:val="none" w:sz="0" w:space="0" w:color="auto"/>
            <w:bottom w:val="none" w:sz="0" w:space="0" w:color="auto"/>
            <w:right w:val="none" w:sz="0" w:space="0" w:color="auto"/>
          </w:divBdr>
        </w:div>
        <w:div w:id="878861670">
          <w:marLeft w:val="0"/>
          <w:marRight w:val="0"/>
          <w:marTop w:val="0"/>
          <w:marBottom w:val="0"/>
          <w:divBdr>
            <w:top w:val="none" w:sz="0" w:space="0" w:color="auto"/>
            <w:left w:val="none" w:sz="0" w:space="0" w:color="auto"/>
            <w:bottom w:val="none" w:sz="0" w:space="0" w:color="auto"/>
            <w:right w:val="none" w:sz="0" w:space="0" w:color="auto"/>
          </w:divBdr>
        </w:div>
        <w:div w:id="991517750">
          <w:marLeft w:val="0"/>
          <w:marRight w:val="0"/>
          <w:marTop w:val="0"/>
          <w:marBottom w:val="0"/>
          <w:divBdr>
            <w:top w:val="none" w:sz="0" w:space="0" w:color="auto"/>
            <w:left w:val="none" w:sz="0" w:space="0" w:color="auto"/>
            <w:bottom w:val="none" w:sz="0" w:space="0" w:color="auto"/>
            <w:right w:val="none" w:sz="0" w:space="0" w:color="auto"/>
          </w:divBdr>
        </w:div>
        <w:div w:id="1990283310">
          <w:marLeft w:val="0"/>
          <w:marRight w:val="0"/>
          <w:marTop w:val="0"/>
          <w:marBottom w:val="0"/>
          <w:divBdr>
            <w:top w:val="none" w:sz="0" w:space="0" w:color="auto"/>
            <w:left w:val="none" w:sz="0" w:space="0" w:color="auto"/>
            <w:bottom w:val="none" w:sz="0" w:space="0" w:color="auto"/>
            <w:right w:val="none" w:sz="0" w:space="0" w:color="auto"/>
          </w:divBdr>
        </w:div>
      </w:divsChild>
    </w:div>
    <w:div w:id="97677898">
      <w:bodyDiv w:val="1"/>
      <w:marLeft w:val="0"/>
      <w:marRight w:val="0"/>
      <w:marTop w:val="0"/>
      <w:marBottom w:val="0"/>
      <w:divBdr>
        <w:top w:val="none" w:sz="0" w:space="0" w:color="auto"/>
        <w:left w:val="none" w:sz="0" w:space="0" w:color="auto"/>
        <w:bottom w:val="none" w:sz="0" w:space="0" w:color="auto"/>
        <w:right w:val="none" w:sz="0" w:space="0" w:color="auto"/>
      </w:divBdr>
    </w:div>
    <w:div w:id="99420067">
      <w:bodyDiv w:val="1"/>
      <w:marLeft w:val="0"/>
      <w:marRight w:val="0"/>
      <w:marTop w:val="0"/>
      <w:marBottom w:val="0"/>
      <w:divBdr>
        <w:top w:val="none" w:sz="0" w:space="0" w:color="auto"/>
        <w:left w:val="none" w:sz="0" w:space="0" w:color="auto"/>
        <w:bottom w:val="none" w:sz="0" w:space="0" w:color="auto"/>
        <w:right w:val="none" w:sz="0" w:space="0" w:color="auto"/>
      </w:divBdr>
    </w:div>
    <w:div w:id="106170233">
      <w:bodyDiv w:val="1"/>
      <w:marLeft w:val="0"/>
      <w:marRight w:val="0"/>
      <w:marTop w:val="0"/>
      <w:marBottom w:val="0"/>
      <w:divBdr>
        <w:top w:val="none" w:sz="0" w:space="0" w:color="auto"/>
        <w:left w:val="none" w:sz="0" w:space="0" w:color="auto"/>
        <w:bottom w:val="none" w:sz="0" w:space="0" w:color="auto"/>
        <w:right w:val="none" w:sz="0" w:space="0" w:color="auto"/>
      </w:divBdr>
    </w:div>
    <w:div w:id="110786714">
      <w:bodyDiv w:val="1"/>
      <w:marLeft w:val="0"/>
      <w:marRight w:val="0"/>
      <w:marTop w:val="0"/>
      <w:marBottom w:val="0"/>
      <w:divBdr>
        <w:top w:val="none" w:sz="0" w:space="0" w:color="auto"/>
        <w:left w:val="none" w:sz="0" w:space="0" w:color="auto"/>
        <w:bottom w:val="none" w:sz="0" w:space="0" w:color="auto"/>
        <w:right w:val="none" w:sz="0" w:space="0" w:color="auto"/>
      </w:divBdr>
    </w:div>
    <w:div w:id="138040152">
      <w:bodyDiv w:val="1"/>
      <w:marLeft w:val="0"/>
      <w:marRight w:val="0"/>
      <w:marTop w:val="0"/>
      <w:marBottom w:val="0"/>
      <w:divBdr>
        <w:top w:val="none" w:sz="0" w:space="0" w:color="auto"/>
        <w:left w:val="none" w:sz="0" w:space="0" w:color="auto"/>
        <w:bottom w:val="none" w:sz="0" w:space="0" w:color="auto"/>
        <w:right w:val="none" w:sz="0" w:space="0" w:color="auto"/>
      </w:divBdr>
    </w:div>
    <w:div w:id="186843431">
      <w:bodyDiv w:val="1"/>
      <w:marLeft w:val="0"/>
      <w:marRight w:val="0"/>
      <w:marTop w:val="0"/>
      <w:marBottom w:val="0"/>
      <w:divBdr>
        <w:top w:val="none" w:sz="0" w:space="0" w:color="auto"/>
        <w:left w:val="none" w:sz="0" w:space="0" w:color="auto"/>
        <w:bottom w:val="none" w:sz="0" w:space="0" w:color="auto"/>
        <w:right w:val="none" w:sz="0" w:space="0" w:color="auto"/>
      </w:divBdr>
    </w:div>
    <w:div w:id="224537158">
      <w:bodyDiv w:val="1"/>
      <w:marLeft w:val="0"/>
      <w:marRight w:val="0"/>
      <w:marTop w:val="0"/>
      <w:marBottom w:val="0"/>
      <w:divBdr>
        <w:top w:val="none" w:sz="0" w:space="0" w:color="auto"/>
        <w:left w:val="none" w:sz="0" w:space="0" w:color="auto"/>
        <w:bottom w:val="none" w:sz="0" w:space="0" w:color="auto"/>
        <w:right w:val="none" w:sz="0" w:space="0" w:color="auto"/>
      </w:divBdr>
    </w:div>
    <w:div w:id="225457671">
      <w:bodyDiv w:val="1"/>
      <w:marLeft w:val="0"/>
      <w:marRight w:val="0"/>
      <w:marTop w:val="0"/>
      <w:marBottom w:val="0"/>
      <w:divBdr>
        <w:top w:val="none" w:sz="0" w:space="0" w:color="auto"/>
        <w:left w:val="none" w:sz="0" w:space="0" w:color="auto"/>
        <w:bottom w:val="none" w:sz="0" w:space="0" w:color="auto"/>
        <w:right w:val="none" w:sz="0" w:space="0" w:color="auto"/>
      </w:divBdr>
    </w:div>
    <w:div w:id="288049184">
      <w:bodyDiv w:val="1"/>
      <w:marLeft w:val="0"/>
      <w:marRight w:val="0"/>
      <w:marTop w:val="0"/>
      <w:marBottom w:val="0"/>
      <w:divBdr>
        <w:top w:val="none" w:sz="0" w:space="0" w:color="auto"/>
        <w:left w:val="none" w:sz="0" w:space="0" w:color="auto"/>
        <w:bottom w:val="none" w:sz="0" w:space="0" w:color="auto"/>
        <w:right w:val="none" w:sz="0" w:space="0" w:color="auto"/>
      </w:divBdr>
    </w:div>
    <w:div w:id="316619562">
      <w:bodyDiv w:val="1"/>
      <w:marLeft w:val="0"/>
      <w:marRight w:val="0"/>
      <w:marTop w:val="0"/>
      <w:marBottom w:val="0"/>
      <w:divBdr>
        <w:top w:val="none" w:sz="0" w:space="0" w:color="auto"/>
        <w:left w:val="none" w:sz="0" w:space="0" w:color="auto"/>
        <w:bottom w:val="none" w:sz="0" w:space="0" w:color="auto"/>
        <w:right w:val="none" w:sz="0" w:space="0" w:color="auto"/>
      </w:divBdr>
    </w:div>
    <w:div w:id="390032943">
      <w:bodyDiv w:val="1"/>
      <w:marLeft w:val="0"/>
      <w:marRight w:val="0"/>
      <w:marTop w:val="0"/>
      <w:marBottom w:val="0"/>
      <w:divBdr>
        <w:top w:val="none" w:sz="0" w:space="0" w:color="auto"/>
        <w:left w:val="none" w:sz="0" w:space="0" w:color="auto"/>
        <w:bottom w:val="none" w:sz="0" w:space="0" w:color="auto"/>
        <w:right w:val="none" w:sz="0" w:space="0" w:color="auto"/>
      </w:divBdr>
    </w:div>
    <w:div w:id="400174560">
      <w:bodyDiv w:val="1"/>
      <w:marLeft w:val="0"/>
      <w:marRight w:val="0"/>
      <w:marTop w:val="0"/>
      <w:marBottom w:val="0"/>
      <w:divBdr>
        <w:top w:val="none" w:sz="0" w:space="0" w:color="auto"/>
        <w:left w:val="none" w:sz="0" w:space="0" w:color="auto"/>
        <w:bottom w:val="none" w:sz="0" w:space="0" w:color="auto"/>
        <w:right w:val="none" w:sz="0" w:space="0" w:color="auto"/>
      </w:divBdr>
    </w:div>
    <w:div w:id="430978606">
      <w:bodyDiv w:val="1"/>
      <w:marLeft w:val="0"/>
      <w:marRight w:val="0"/>
      <w:marTop w:val="0"/>
      <w:marBottom w:val="0"/>
      <w:divBdr>
        <w:top w:val="none" w:sz="0" w:space="0" w:color="auto"/>
        <w:left w:val="none" w:sz="0" w:space="0" w:color="auto"/>
        <w:bottom w:val="none" w:sz="0" w:space="0" w:color="auto"/>
        <w:right w:val="none" w:sz="0" w:space="0" w:color="auto"/>
      </w:divBdr>
    </w:div>
    <w:div w:id="454449475">
      <w:bodyDiv w:val="1"/>
      <w:marLeft w:val="0"/>
      <w:marRight w:val="0"/>
      <w:marTop w:val="0"/>
      <w:marBottom w:val="0"/>
      <w:divBdr>
        <w:top w:val="none" w:sz="0" w:space="0" w:color="auto"/>
        <w:left w:val="none" w:sz="0" w:space="0" w:color="auto"/>
        <w:bottom w:val="none" w:sz="0" w:space="0" w:color="auto"/>
        <w:right w:val="none" w:sz="0" w:space="0" w:color="auto"/>
      </w:divBdr>
      <w:divsChild>
        <w:div w:id="1135873943">
          <w:marLeft w:val="0"/>
          <w:marRight w:val="0"/>
          <w:marTop w:val="0"/>
          <w:marBottom w:val="0"/>
          <w:divBdr>
            <w:top w:val="none" w:sz="0" w:space="0" w:color="auto"/>
            <w:left w:val="none" w:sz="0" w:space="0" w:color="auto"/>
            <w:bottom w:val="none" w:sz="0" w:space="0" w:color="auto"/>
            <w:right w:val="none" w:sz="0" w:space="0" w:color="auto"/>
          </w:divBdr>
        </w:div>
        <w:div w:id="250816361">
          <w:marLeft w:val="0"/>
          <w:marRight w:val="0"/>
          <w:marTop w:val="0"/>
          <w:marBottom w:val="0"/>
          <w:divBdr>
            <w:top w:val="none" w:sz="0" w:space="0" w:color="auto"/>
            <w:left w:val="none" w:sz="0" w:space="0" w:color="auto"/>
            <w:bottom w:val="none" w:sz="0" w:space="0" w:color="auto"/>
            <w:right w:val="none" w:sz="0" w:space="0" w:color="auto"/>
          </w:divBdr>
        </w:div>
        <w:div w:id="157187174">
          <w:marLeft w:val="0"/>
          <w:marRight w:val="0"/>
          <w:marTop w:val="0"/>
          <w:marBottom w:val="0"/>
          <w:divBdr>
            <w:top w:val="none" w:sz="0" w:space="0" w:color="auto"/>
            <w:left w:val="none" w:sz="0" w:space="0" w:color="auto"/>
            <w:bottom w:val="none" w:sz="0" w:space="0" w:color="auto"/>
            <w:right w:val="none" w:sz="0" w:space="0" w:color="auto"/>
          </w:divBdr>
        </w:div>
        <w:div w:id="316693891">
          <w:marLeft w:val="0"/>
          <w:marRight w:val="0"/>
          <w:marTop w:val="0"/>
          <w:marBottom w:val="0"/>
          <w:divBdr>
            <w:top w:val="none" w:sz="0" w:space="0" w:color="auto"/>
            <w:left w:val="none" w:sz="0" w:space="0" w:color="auto"/>
            <w:bottom w:val="none" w:sz="0" w:space="0" w:color="auto"/>
            <w:right w:val="none" w:sz="0" w:space="0" w:color="auto"/>
          </w:divBdr>
        </w:div>
        <w:div w:id="107706623">
          <w:marLeft w:val="0"/>
          <w:marRight w:val="0"/>
          <w:marTop w:val="0"/>
          <w:marBottom w:val="0"/>
          <w:divBdr>
            <w:top w:val="none" w:sz="0" w:space="0" w:color="auto"/>
            <w:left w:val="none" w:sz="0" w:space="0" w:color="auto"/>
            <w:bottom w:val="none" w:sz="0" w:space="0" w:color="auto"/>
            <w:right w:val="none" w:sz="0" w:space="0" w:color="auto"/>
          </w:divBdr>
        </w:div>
        <w:div w:id="112676724">
          <w:marLeft w:val="0"/>
          <w:marRight w:val="0"/>
          <w:marTop w:val="0"/>
          <w:marBottom w:val="0"/>
          <w:divBdr>
            <w:top w:val="none" w:sz="0" w:space="0" w:color="auto"/>
            <w:left w:val="none" w:sz="0" w:space="0" w:color="auto"/>
            <w:bottom w:val="none" w:sz="0" w:space="0" w:color="auto"/>
            <w:right w:val="none" w:sz="0" w:space="0" w:color="auto"/>
          </w:divBdr>
        </w:div>
        <w:div w:id="616134789">
          <w:marLeft w:val="0"/>
          <w:marRight w:val="0"/>
          <w:marTop w:val="0"/>
          <w:marBottom w:val="0"/>
          <w:divBdr>
            <w:top w:val="none" w:sz="0" w:space="0" w:color="auto"/>
            <w:left w:val="none" w:sz="0" w:space="0" w:color="auto"/>
            <w:bottom w:val="none" w:sz="0" w:space="0" w:color="auto"/>
            <w:right w:val="none" w:sz="0" w:space="0" w:color="auto"/>
          </w:divBdr>
        </w:div>
        <w:div w:id="578102204">
          <w:marLeft w:val="0"/>
          <w:marRight w:val="0"/>
          <w:marTop w:val="0"/>
          <w:marBottom w:val="0"/>
          <w:divBdr>
            <w:top w:val="none" w:sz="0" w:space="0" w:color="auto"/>
            <w:left w:val="none" w:sz="0" w:space="0" w:color="auto"/>
            <w:bottom w:val="none" w:sz="0" w:space="0" w:color="auto"/>
            <w:right w:val="none" w:sz="0" w:space="0" w:color="auto"/>
          </w:divBdr>
        </w:div>
        <w:div w:id="1937864956">
          <w:marLeft w:val="0"/>
          <w:marRight w:val="0"/>
          <w:marTop w:val="0"/>
          <w:marBottom w:val="0"/>
          <w:divBdr>
            <w:top w:val="none" w:sz="0" w:space="0" w:color="auto"/>
            <w:left w:val="none" w:sz="0" w:space="0" w:color="auto"/>
            <w:bottom w:val="none" w:sz="0" w:space="0" w:color="auto"/>
            <w:right w:val="none" w:sz="0" w:space="0" w:color="auto"/>
          </w:divBdr>
        </w:div>
        <w:div w:id="2072264291">
          <w:marLeft w:val="0"/>
          <w:marRight w:val="0"/>
          <w:marTop w:val="0"/>
          <w:marBottom w:val="0"/>
          <w:divBdr>
            <w:top w:val="none" w:sz="0" w:space="0" w:color="auto"/>
            <w:left w:val="none" w:sz="0" w:space="0" w:color="auto"/>
            <w:bottom w:val="none" w:sz="0" w:space="0" w:color="auto"/>
            <w:right w:val="none" w:sz="0" w:space="0" w:color="auto"/>
          </w:divBdr>
        </w:div>
        <w:div w:id="66924528">
          <w:marLeft w:val="0"/>
          <w:marRight w:val="0"/>
          <w:marTop w:val="0"/>
          <w:marBottom w:val="0"/>
          <w:divBdr>
            <w:top w:val="none" w:sz="0" w:space="0" w:color="auto"/>
            <w:left w:val="none" w:sz="0" w:space="0" w:color="auto"/>
            <w:bottom w:val="none" w:sz="0" w:space="0" w:color="auto"/>
            <w:right w:val="none" w:sz="0" w:space="0" w:color="auto"/>
          </w:divBdr>
        </w:div>
        <w:div w:id="260333220">
          <w:marLeft w:val="0"/>
          <w:marRight w:val="0"/>
          <w:marTop w:val="0"/>
          <w:marBottom w:val="0"/>
          <w:divBdr>
            <w:top w:val="none" w:sz="0" w:space="0" w:color="auto"/>
            <w:left w:val="none" w:sz="0" w:space="0" w:color="auto"/>
            <w:bottom w:val="none" w:sz="0" w:space="0" w:color="auto"/>
            <w:right w:val="none" w:sz="0" w:space="0" w:color="auto"/>
          </w:divBdr>
        </w:div>
        <w:div w:id="1409620952">
          <w:marLeft w:val="0"/>
          <w:marRight w:val="0"/>
          <w:marTop w:val="0"/>
          <w:marBottom w:val="0"/>
          <w:divBdr>
            <w:top w:val="none" w:sz="0" w:space="0" w:color="auto"/>
            <w:left w:val="none" w:sz="0" w:space="0" w:color="auto"/>
            <w:bottom w:val="none" w:sz="0" w:space="0" w:color="auto"/>
            <w:right w:val="none" w:sz="0" w:space="0" w:color="auto"/>
          </w:divBdr>
        </w:div>
        <w:div w:id="814297278">
          <w:marLeft w:val="0"/>
          <w:marRight w:val="0"/>
          <w:marTop w:val="0"/>
          <w:marBottom w:val="0"/>
          <w:divBdr>
            <w:top w:val="none" w:sz="0" w:space="0" w:color="auto"/>
            <w:left w:val="none" w:sz="0" w:space="0" w:color="auto"/>
            <w:bottom w:val="none" w:sz="0" w:space="0" w:color="auto"/>
            <w:right w:val="none" w:sz="0" w:space="0" w:color="auto"/>
          </w:divBdr>
        </w:div>
        <w:div w:id="2137212627">
          <w:marLeft w:val="0"/>
          <w:marRight w:val="0"/>
          <w:marTop w:val="0"/>
          <w:marBottom w:val="0"/>
          <w:divBdr>
            <w:top w:val="none" w:sz="0" w:space="0" w:color="auto"/>
            <w:left w:val="none" w:sz="0" w:space="0" w:color="auto"/>
            <w:bottom w:val="none" w:sz="0" w:space="0" w:color="auto"/>
            <w:right w:val="none" w:sz="0" w:space="0" w:color="auto"/>
          </w:divBdr>
        </w:div>
        <w:div w:id="840698458">
          <w:marLeft w:val="0"/>
          <w:marRight w:val="0"/>
          <w:marTop w:val="0"/>
          <w:marBottom w:val="0"/>
          <w:divBdr>
            <w:top w:val="none" w:sz="0" w:space="0" w:color="auto"/>
            <w:left w:val="none" w:sz="0" w:space="0" w:color="auto"/>
            <w:bottom w:val="none" w:sz="0" w:space="0" w:color="auto"/>
            <w:right w:val="none" w:sz="0" w:space="0" w:color="auto"/>
          </w:divBdr>
        </w:div>
      </w:divsChild>
    </w:div>
    <w:div w:id="485585542">
      <w:bodyDiv w:val="1"/>
      <w:marLeft w:val="0"/>
      <w:marRight w:val="0"/>
      <w:marTop w:val="0"/>
      <w:marBottom w:val="0"/>
      <w:divBdr>
        <w:top w:val="none" w:sz="0" w:space="0" w:color="auto"/>
        <w:left w:val="none" w:sz="0" w:space="0" w:color="auto"/>
        <w:bottom w:val="none" w:sz="0" w:space="0" w:color="auto"/>
        <w:right w:val="none" w:sz="0" w:space="0" w:color="auto"/>
      </w:divBdr>
    </w:div>
    <w:div w:id="488255206">
      <w:bodyDiv w:val="1"/>
      <w:marLeft w:val="0"/>
      <w:marRight w:val="0"/>
      <w:marTop w:val="0"/>
      <w:marBottom w:val="0"/>
      <w:divBdr>
        <w:top w:val="none" w:sz="0" w:space="0" w:color="auto"/>
        <w:left w:val="none" w:sz="0" w:space="0" w:color="auto"/>
        <w:bottom w:val="none" w:sz="0" w:space="0" w:color="auto"/>
        <w:right w:val="none" w:sz="0" w:space="0" w:color="auto"/>
      </w:divBdr>
    </w:div>
    <w:div w:id="535194542">
      <w:bodyDiv w:val="1"/>
      <w:marLeft w:val="0"/>
      <w:marRight w:val="0"/>
      <w:marTop w:val="0"/>
      <w:marBottom w:val="0"/>
      <w:divBdr>
        <w:top w:val="none" w:sz="0" w:space="0" w:color="auto"/>
        <w:left w:val="none" w:sz="0" w:space="0" w:color="auto"/>
        <w:bottom w:val="none" w:sz="0" w:space="0" w:color="auto"/>
        <w:right w:val="none" w:sz="0" w:space="0" w:color="auto"/>
      </w:divBdr>
    </w:div>
    <w:div w:id="582885049">
      <w:bodyDiv w:val="1"/>
      <w:marLeft w:val="0"/>
      <w:marRight w:val="0"/>
      <w:marTop w:val="0"/>
      <w:marBottom w:val="0"/>
      <w:divBdr>
        <w:top w:val="none" w:sz="0" w:space="0" w:color="auto"/>
        <w:left w:val="none" w:sz="0" w:space="0" w:color="auto"/>
        <w:bottom w:val="none" w:sz="0" w:space="0" w:color="auto"/>
        <w:right w:val="none" w:sz="0" w:space="0" w:color="auto"/>
      </w:divBdr>
    </w:div>
    <w:div w:id="649099797">
      <w:bodyDiv w:val="1"/>
      <w:marLeft w:val="0"/>
      <w:marRight w:val="0"/>
      <w:marTop w:val="0"/>
      <w:marBottom w:val="0"/>
      <w:divBdr>
        <w:top w:val="none" w:sz="0" w:space="0" w:color="auto"/>
        <w:left w:val="none" w:sz="0" w:space="0" w:color="auto"/>
        <w:bottom w:val="none" w:sz="0" w:space="0" w:color="auto"/>
        <w:right w:val="none" w:sz="0" w:space="0" w:color="auto"/>
      </w:divBdr>
    </w:div>
    <w:div w:id="653491052">
      <w:bodyDiv w:val="1"/>
      <w:marLeft w:val="0"/>
      <w:marRight w:val="0"/>
      <w:marTop w:val="0"/>
      <w:marBottom w:val="0"/>
      <w:divBdr>
        <w:top w:val="none" w:sz="0" w:space="0" w:color="auto"/>
        <w:left w:val="none" w:sz="0" w:space="0" w:color="auto"/>
        <w:bottom w:val="none" w:sz="0" w:space="0" w:color="auto"/>
        <w:right w:val="none" w:sz="0" w:space="0" w:color="auto"/>
      </w:divBdr>
    </w:div>
    <w:div w:id="825318350">
      <w:bodyDiv w:val="1"/>
      <w:marLeft w:val="0"/>
      <w:marRight w:val="0"/>
      <w:marTop w:val="0"/>
      <w:marBottom w:val="0"/>
      <w:divBdr>
        <w:top w:val="none" w:sz="0" w:space="0" w:color="auto"/>
        <w:left w:val="none" w:sz="0" w:space="0" w:color="auto"/>
        <w:bottom w:val="none" w:sz="0" w:space="0" w:color="auto"/>
        <w:right w:val="none" w:sz="0" w:space="0" w:color="auto"/>
      </w:divBdr>
    </w:div>
    <w:div w:id="883517261">
      <w:bodyDiv w:val="1"/>
      <w:marLeft w:val="0"/>
      <w:marRight w:val="0"/>
      <w:marTop w:val="0"/>
      <w:marBottom w:val="0"/>
      <w:divBdr>
        <w:top w:val="none" w:sz="0" w:space="0" w:color="auto"/>
        <w:left w:val="none" w:sz="0" w:space="0" w:color="auto"/>
        <w:bottom w:val="none" w:sz="0" w:space="0" w:color="auto"/>
        <w:right w:val="none" w:sz="0" w:space="0" w:color="auto"/>
      </w:divBdr>
    </w:div>
    <w:div w:id="934947014">
      <w:bodyDiv w:val="1"/>
      <w:marLeft w:val="0"/>
      <w:marRight w:val="0"/>
      <w:marTop w:val="0"/>
      <w:marBottom w:val="0"/>
      <w:divBdr>
        <w:top w:val="none" w:sz="0" w:space="0" w:color="auto"/>
        <w:left w:val="none" w:sz="0" w:space="0" w:color="auto"/>
        <w:bottom w:val="none" w:sz="0" w:space="0" w:color="auto"/>
        <w:right w:val="none" w:sz="0" w:space="0" w:color="auto"/>
      </w:divBdr>
    </w:div>
    <w:div w:id="942764706">
      <w:bodyDiv w:val="1"/>
      <w:marLeft w:val="0"/>
      <w:marRight w:val="0"/>
      <w:marTop w:val="0"/>
      <w:marBottom w:val="0"/>
      <w:divBdr>
        <w:top w:val="none" w:sz="0" w:space="0" w:color="auto"/>
        <w:left w:val="none" w:sz="0" w:space="0" w:color="auto"/>
        <w:bottom w:val="none" w:sz="0" w:space="0" w:color="auto"/>
        <w:right w:val="none" w:sz="0" w:space="0" w:color="auto"/>
      </w:divBdr>
    </w:div>
    <w:div w:id="1013530875">
      <w:bodyDiv w:val="1"/>
      <w:marLeft w:val="0"/>
      <w:marRight w:val="0"/>
      <w:marTop w:val="0"/>
      <w:marBottom w:val="0"/>
      <w:divBdr>
        <w:top w:val="none" w:sz="0" w:space="0" w:color="auto"/>
        <w:left w:val="none" w:sz="0" w:space="0" w:color="auto"/>
        <w:bottom w:val="none" w:sz="0" w:space="0" w:color="auto"/>
        <w:right w:val="none" w:sz="0" w:space="0" w:color="auto"/>
      </w:divBdr>
    </w:div>
    <w:div w:id="1044644661">
      <w:bodyDiv w:val="1"/>
      <w:marLeft w:val="0"/>
      <w:marRight w:val="0"/>
      <w:marTop w:val="0"/>
      <w:marBottom w:val="0"/>
      <w:divBdr>
        <w:top w:val="none" w:sz="0" w:space="0" w:color="auto"/>
        <w:left w:val="none" w:sz="0" w:space="0" w:color="auto"/>
        <w:bottom w:val="none" w:sz="0" w:space="0" w:color="auto"/>
        <w:right w:val="none" w:sz="0" w:space="0" w:color="auto"/>
      </w:divBdr>
    </w:div>
    <w:div w:id="1089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7689086">
          <w:marLeft w:val="0"/>
          <w:marRight w:val="0"/>
          <w:marTop w:val="0"/>
          <w:marBottom w:val="0"/>
          <w:divBdr>
            <w:top w:val="none" w:sz="0" w:space="0" w:color="auto"/>
            <w:left w:val="none" w:sz="0" w:space="0" w:color="auto"/>
            <w:bottom w:val="none" w:sz="0" w:space="0" w:color="auto"/>
            <w:right w:val="none" w:sz="0" w:space="0" w:color="auto"/>
          </w:divBdr>
        </w:div>
        <w:div w:id="544492644">
          <w:marLeft w:val="0"/>
          <w:marRight w:val="0"/>
          <w:marTop w:val="0"/>
          <w:marBottom w:val="0"/>
          <w:divBdr>
            <w:top w:val="none" w:sz="0" w:space="0" w:color="auto"/>
            <w:left w:val="none" w:sz="0" w:space="0" w:color="auto"/>
            <w:bottom w:val="none" w:sz="0" w:space="0" w:color="auto"/>
            <w:right w:val="none" w:sz="0" w:space="0" w:color="auto"/>
          </w:divBdr>
        </w:div>
        <w:div w:id="647900639">
          <w:marLeft w:val="0"/>
          <w:marRight w:val="0"/>
          <w:marTop w:val="0"/>
          <w:marBottom w:val="0"/>
          <w:divBdr>
            <w:top w:val="none" w:sz="0" w:space="0" w:color="auto"/>
            <w:left w:val="none" w:sz="0" w:space="0" w:color="auto"/>
            <w:bottom w:val="none" w:sz="0" w:space="0" w:color="auto"/>
            <w:right w:val="none" w:sz="0" w:space="0" w:color="auto"/>
          </w:divBdr>
        </w:div>
        <w:div w:id="1682202731">
          <w:marLeft w:val="0"/>
          <w:marRight w:val="0"/>
          <w:marTop w:val="0"/>
          <w:marBottom w:val="0"/>
          <w:divBdr>
            <w:top w:val="none" w:sz="0" w:space="0" w:color="auto"/>
            <w:left w:val="none" w:sz="0" w:space="0" w:color="auto"/>
            <w:bottom w:val="none" w:sz="0" w:space="0" w:color="auto"/>
            <w:right w:val="none" w:sz="0" w:space="0" w:color="auto"/>
          </w:divBdr>
        </w:div>
        <w:div w:id="180240834">
          <w:marLeft w:val="0"/>
          <w:marRight w:val="0"/>
          <w:marTop w:val="0"/>
          <w:marBottom w:val="0"/>
          <w:divBdr>
            <w:top w:val="none" w:sz="0" w:space="0" w:color="auto"/>
            <w:left w:val="none" w:sz="0" w:space="0" w:color="auto"/>
            <w:bottom w:val="none" w:sz="0" w:space="0" w:color="auto"/>
            <w:right w:val="none" w:sz="0" w:space="0" w:color="auto"/>
          </w:divBdr>
        </w:div>
      </w:divsChild>
    </w:div>
    <w:div w:id="1111052699">
      <w:bodyDiv w:val="1"/>
      <w:marLeft w:val="0"/>
      <w:marRight w:val="0"/>
      <w:marTop w:val="0"/>
      <w:marBottom w:val="0"/>
      <w:divBdr>
        <w:top w:val="none" w:sz="0" w:space="0" w:color="auto"/>
        <w:left w:val="none" w:sz="0" w:space="0" w:color="auto"/>
        <w:bottom w:val="none" w:sz="0" w:space="0" w:color="auto"/>
        <w:right w:val="none" w:sz="0" w:space="0" w:color="auto"/>
      </w:divBdr>
    </w:div>
    <w:div w:id="1120028509">
      <w:bodyDiv w:val="1"/>
      <w:marLeft w:val="0"/>
      <w:marRight w:val="0"/>
      <w:marTop w:val="0"/>
      <w:marBottom w:val="0"/>
      <w:divBdr>
        <w:top w:val="none" w:sz="0" w:space="0" w:color="auto"/>
        <w:left w:val="none" w:sz="0" w:space="0" w:color="auto"/>
        <w:bottom w:val="none" w:sz="0" w:space="0" w:color="auto"/>
        <w:right w:val="none" w:sz="0" w:space="0" w:color="auto"/>
      </w:divBdr>
    </w:div>
    <w:div w:id="1152059847">
      <w:bodyDiv w:val="1"/>
      <w:marLeft w:val="0"/>
      <w:marRight w:val="0"/>
      <w:marTop w:val="0"/>
      <w:marBottom w:val="0"/>
      <w:divBdr>
        <w:top w:val="none" w:sz="0" w:space="0" w:color="auto"/>
        <w:left w:val="none" w:sz="0" w:space="0" w:color="auto"/>
        <w:bottom w:val="none" w:sz="0" w:space="0" w:color="auto"/>
        <w:right w:val="none" w:sz="0" w:space="0" w:color="auto"/>
      </w:divBdr>
    </w:div>
    <w:div w:id="1221598166">
      <w:bodyDiv w:val="1"/>
      <w:marLeft w:val="0"/>
      <w:marRight w:val="0"/>
      <w:marTop w:val="0"/>
      <w:marBottom w:val="0"/>
      <w:divBdr>
        <w:top w:val="none" w:sz="0" w:space="0" w:color="auto"/>
        <w:left w:val="none" w:sz="0" w:space="0" w:color="auto"/>
        <w:bottom w:val="none" w:sz="0" w:space="0" w:color="auto"/>
        <w:right w:val="none" w:sz="0" w:space="0" w:color="auto"/>
      </w:divBdr>
      <w:divsChild>
        <w:div w:id="329984746">
          <w:marLeft w:val="0"/>
          <w:marRight w:val="0"/>
          <w:marTop w:val="0"/>
          <w:marBottom w:val="0"/>
          <w:divBdr>
            <w:top w:val="none" w:sz="0" w:space="0" w:color="auto"/>
            <w:left w:val="none" w:sz="0" w:space="0" w:color="auto"/>
            <w:bottom w:val="none" w:sz="0" w:space="0" w:color="auto"/>
            <w:right w:val="none" w:sz="0" w:space="0" w:color="auto"/>
          </w:divBdr>
        </w:div>
        <w:div w:id="1445539650">
          <w:marLeft w:val="0"/>
          <w:marRight w:val="0"/>
          <w:marTop w:val="0"/>
          <w:marBottom w:val="0"/>
          <w:divBdr>
            <w:top w:val="none" w:sz="0" w:space="0" w:color="auto"/>
            <w:left w:val="none" w:sz="0" w:space="0" w:color="auto"/>
            <w:bottom w:val="none" w:sz="0" w:space="0" w:color="auto"/>
            <w:right w:val="none" w:sz="0" w:space="0" w:color="auto"/>
          </w:divBdr>
        </w:div>
        <w:div w:id="2322415">
          <w:marLeft w:val="0"/>
          <w:marRight w:val="0"/>
          <w:marTop w:val="0"/>
          <w:marBottom w:val="0"/>
          <w:divBdr>
            <w:top w:val="none" w:sz="0" w:space="0" w:color="auto"/>
            <w:left w:val="none" w:sz="0" w:space="0" w:color="auto"/>
            <w:bottom w:val="none" w:sz="0" w:space="0" w:color="auto"/>
            <w:right w:val="none" w:sz="0" w:space="0" w:color="auto"/>
          </w:divBdr>
        </w:div>
        <w:div w:id="1006009923">
          <w:marLeft w:val="0"/>
          <w:marRight w:val="0"/>
          <w:marTop w:val="0"/>
          <w:marBottom w:val="0"/>
          <w:divBdr>
            <w:top w:val="none" w:sz="0" w:space="0" w:color="auto"/>
            <w:left w:val="none" w:sz="0" w:space="0" w:color="auto"/>
            <w:bottom w:val="none" w:sz="0" w:space="0" w:color="auto"/>
            <w:right w:val="none" w:sz="0" w:space="0" w:color="auto"/>
          </w:divBdr>
        </w:div>
        <w:div w:id="1952349938">
          <w:marLeft w:val="0"/>
          <w:marRight w:val="0"/>
          <w:marTop w:val="0"/>
          <w:marBottom w:val="0"/>
          <w:divBdr>
            <w:top w:val="none" w:sz="0" w:space="0" w:color="auto"/>
            <w:left w:val="none" w:sz="0" w:space="0" w:color="auto"/>
            <w:bottom w:val="none" w:sz="0" w:space="0" w:color="auto"/>
            <w:right w:val="none" w:sz="0" w:space="0" w:color="auto"/>
          </w:divBdr>
        </w:div>
        <w:div w:id="956718218">
          <w:marLeft w:val="0"/>
          <w:marRight w:val="0"/>
          <w:marTop w:val="0"/>
          <w:marBottom w:val="0"/>
          <w:divBdr>
            <w:top w:val="none" w:sz="0" w:space="0" w:color="auto"/>
            <w:left w:val="none" w:sz="0" w:space="0" w:color="auto"/>
            <w:bottom w:val="none" w:sz="0" w:space="0" w:color="auto"/>
            <w:right w:val="none" w:sz="0" w:space="0" w:color="auto"/>
          </w:divBdr>
        </w:div>
        <w:div w:id="1152021055">
          <w:marLeft w:val="0"/>
          <w:marRight w:val="0"/>
          <w:marTop w:val="0"/>
          <w:marBottom w:val="0"/>
          <w:divBdr>
            <w:top w:val="none" w:sz="0" w:space="0" w:color="auto"/>
            <w:left w:val="none" w:sz="0" w:space="0" w:color="auto"/>
            <w:bottom w:val="none" w:sz="0" w:space="0" w:color="auto"/>
            <w:right w:val="none" w:sz="0" w:space="0" w:color="auto"/>
          </w:divBdr>
        </w:div>
        <w:div w:id="2142113111">
          <w:marLeft w:val="0"/>
          <w:marRight w:val="0"/>
          <w:marTop w:val="0"/>
          <w:marBottom w:val="0"/>
          <w:divBdr>
            <w:top w:val="none" w:sz="0" w:space="0" w:color="auto"/>
            <w:left w:val="none" w:sz="0" w:space="0" w:color="auto"/>
            <w:bottom w:val="none" w:sz="0" w:space="0" w:color="auto"/>
            <w:right w:val="none" w:sz="0" w:space="0" w:color="auto"/>
          </w:divBdr>
        </w:div>
        <w:div w:id="1347707974">
          <w:marLeft w:val="0"/>
          <w:marRight w:val="0"/>
          <w:marTop w:val="0"/>
          <w:marBottom w:val="0"/>
          <w:divBdr>
            <w:top w:val="none" w:sz="0" w:space="0" w:color="auto"/>
            <w:left w:val="none" w:sz="0" w:space="0" w:color="auto"/>
            <w:bottom w:val="none" w:sz="0" w:space="0" w:color="auto"/>
            <w:right w:val="none" w:sz="0" w:space="0" w:color="auto"/>
          </w:divBdr>
        </w:div>
        <w:div w:id="1914777898">
          <w:marLeft w:val="0"/>
          <w:marRight w:val="0"/>
          <w:marTop w:val="0"/>
          <w:marBottom w:val="0"/>
          <w:divBdr>
            <w:top w:val="none" w:sz="0" w:space="0" w:color="auto"/>
            <w:left w:val="none" w:sz="0" w:space="0" w:color="auto"/>
            <w:bottom w:val="none" w:sz="0" w:space="0" w:color="auto"/>
            <w:right w:val="none" w:sz="0" w:space="0" w:color="auto"/>
          </w:divBdr>
        </w:div>
        <w:div w:id="834077812">
          <w:marLeft w:val="0"/>
          <w:marRight w:val="0"/>
          <w:marTop w:val="0"/>
          <w:marBottom w:val="0"/>
          <w:divBdr>
            <w:top w:val="none" w:sz="0" w:space="0" w:color="auto"/>
            <w:left w:val="none" w:sz="0" w:space="0" w:color="auto"/>
            <w:bottom w:val="none" w:sz="0" w:space="0" w:color="auto"/>
            <w:right w:val="none" w:sz="0" w:space="0" w:color="auto"/>
          </w:divBdr>
        </w:div>
        <w:div w:id="1360349044">
          <w:marLeft w:val="0"/>
          <w:marRight w:val="0"/>
          <w:marTop w:val="0"/>
          <w:marBottom w:val="0"/>
          <w:divBdr>
            <w:top w:val="none" w:sz="0" w:space="0" w:color="auto"/>
            <w:left w:val="none" w:sz="0" w:space="0" w:color="auto"/>
            <w:bottom w:val="none" w:sz="0" w:space="0" w:color="auto"/>
            <w:right w:val="none" w:sz="0" w:space="0" w:color="auto"/>
          </w:divBdr>
        </w:div>
        <w:div w:id="1458790000">
          <w:marLeft w:val="0"/>
          <w:marRight w:val="0"/>
          <w:marTop w:val="0"/>
          <w:marBottom w:val="0"/>
          <w:divBdr>
            <w:top w:val="none" w:sz="0" w:space="0" w:color="auto"/>
            <w:left w:val="none" w:sz="0" w:space="0" w:color="auto"/>
            <w:bottom w:val="none" w:sz="0" w:space="0" w:color="auto"/>
            <w:right w:val="none" w:sz="0" w:space="0" w:color="auto"/>
          </w:divBdr>
        </w:div>
        <w:div w:id="538473318">
          <w:marLeft w:val="0"/>
          <w:marRight w:val="0"/>
          <w:marTop w:val="0"/>
          <w:marBottom w:val="0"/>
          <w:divBdr>
            <w:top w:val="none" w:sz="0" w:space="0" w:color="auto"/>
            <w:left w:val="none" w:sz="0" w:space="0" w:color="auto"/>
            <w:bottom w:val="none" w:sz="0" w:space="0" w:color="auto"/>
            <w:right w:val="none" w:sz="0" w:space="0" w:color="auto"/>
          </w:divBdr>
        </w:div>
        <w:div w:id="767383892">
          <w:marLeft w:val="0"/>
          <w:marRight w:val="0"/>
          <w:marTop w:val="0"/>
          <w:marBottom w:val="0"/>
          <w:divBdr>
            <w:top w:val="none" w:sz="0" w:space="0" w:color="auto"/>
            <w:left w:val="none" w:sz="0" w:space="0" w:color="auto"/>
            <w:bottom w:val="none" w:sz="0" w:space="0" w:color="auto"/>
            <w:right w:val="none" w:sz="0" w:space="0" w:color="auto"/>
          </w:divBdr>
        </w:div>
        <w:div w:id="81029883">
          <w:marLeft w:val="0"/>
          <w:marRight w:val="0"/>
          <w:marTop w:val="0"/>
          <w:marBottom w:val="0"/>
          <w:divBdr>
            <w:top w:val="none" w:sz="0" w:space="0" w:color="auto"/>
            <w:left w:val="none" w:sz="0" w:space="0" w:color="auto"/>
            <w:bottom w:val="none" w:sz="0" w:space="0" w:color="auto"/>
            <w:right w:val="none" w:sz="0" w:space="0" w:color="auto"/>
          </w:divBdr>
        </w:div>
        <w:div w:id="1153837316">
          <w:marLeft w:val="0"/>
          <w:marRight w:val="0"/>
          <w:marTop w:val="0"/>
          <w:marBottom w:val="0"/>
          <w:divBdr>
            <w:top w:val="none" w:sz="0" w:space="0" w:color="auto"/>
            <w:left w:val="none" w:sz="0" w:space="0" w:color="auto"/>
            <w:bottom w:val="none" w:sz="0" w:space="0" w:color="auto"/>
            <w:right w:val="none" w:sz="0" w:space="0" w:color="auto"/>
          </w:divBdr>
        </w:div>
        <w:div w:id="544565200">
          <w:marLeft w:val="0"/>
          <w:marRight w:val="0"/>
          <w:marTop w:val="0"/>
          <w:marBottom w:val="0"/>
          <w:divBdr>
            <w:top w:val="none" w:sz="0" w:space="0" w:color="auto"/>
            <w:left w:val="none" w:sz="0" w:space="0" w:color="auto"/>
            <w:bottom w:val="none" w:sz="0" w:space="0" w:color="auto"/>
            <w:right w:val="none" w:sz="0" w:space="0" w:color="auto"/>
          </w:divBdr>
        </w:div>
        <w:div w:id="726144467">
          <w:marLeft w:val="0"/>
          <w:marRight w:val="0"/>
          <w:marTop w:val="0"/>
          <w:marBottom w:val="0"/>
          <w:divBdr>
            <w:top w:val="none" w:sz="0" w:space="0" w:color="auto"/>
            <w:left w:val="none" w:sz="0" w:space="0" w:color="auto"/>
            <w:bottom w:val="none" w:sz="0" w:space="0" w:color="auto"/>
            <w:right w:val="none" w:sz="0" w:space="0" w:color="auto"/>
          </w:divBdr>
        </w:div>
      </w:divsChild>
    </w:div>
    <w:div w:id="1233395819">
      <w:bodyDiv w:val="1"/>
      <w:marLeft w:val="0"/>
      <w:marRight w:val="0"/>
      <w:marTop w:val="0"/>
      <w:marBottom w:val="0"/>
      <w:divBdr>
        <w:top w:val="none" w:sz="0" w:space="0" w:color="auto"/>
        <w:left w:val="none" w:sz="0" w:space="0" w:color="auto"/>
        <w:bottom w:val="none" w:sz="0" w:space="0" w:color="auto"/>
        <w:right w:val="none" w:sz="0" w:space="0" w:color="auto"/>
      </w:divBdr>
    </w:div>
    <w:div w:id="1237013697">
      <w:bodyDiv w:val="1"/>
      <w:marLeft w:val="0"/>
      <w:marRight w:val="0"/>
      <w:marTop w:val="0"/>
      <w:marBottom w:val="0"/>
      <w:divBdr>
        <w:top w:val="none" w:sz="0" w:space="0" w:color="auto"/>
        <w:left w:val="none" w:sz="0" w:space="0" w:color="auto"/>
        <w:bottom w:val="none" w:sz="0" w:space="0" w:color="auto"/>
        <w:right w:val="none" w:sz="0" w:space="0" w:color="auto"/>
      </w:divBdr>
    </w:div>
    <w:div w:id="1436634271">
      <w:bodyDiv w:val="1"/>
      <w:marLeft w:val="0"/>
      <w:marRight w:val="0"/>
      <w:marTop w:val="0"/>
      <w:marBottom w:val="0"/>
      <w:divBdr>
        <w:top w:val="none" w:sz="0" w:space="0" w:color="auto"/>
        <w:left w:val="none" w:sz="0" w:space="0" w:color="auto"/>
        <w:bottom w:val="none" w:sz="0" w:space="0" w:color="auto"/>
        <w:right w:val="none" w:sz="0" w:space="0" w:color="auto"/>
      </w:divBdr>
    </w:div>
    <w:div w:id="1454596621">
      <w:bodyDiv w:val="1"/>
      <w:marLeft w:val="0"/>
      <w:marRight w:val="0"/>
      <w:marTop w:val="0"/>
      <w:marBottom w:val="0"/>
      <w:divBdr>
        <w:top w:val="none" w:sz="0" w:space="0" w:color="auto"/>
        <w:left w:val="none" w:sz="0" w:space="0" w:color="auto"/>
        <w:bottom w:val="none" w:sz="0" w:space="0" w:color="auto"/>
        <w:right w:val="none" w:sz="0" w:space="0" w:color="auto"/>
      </w:divBdr>
    </w:div>
    <w:div w:id="1477531586">
      <w:bodyDiv w:val="1"/>
      <w:marLeft w:val="0"/>
      <w:marRight w:val="0"/>
      <w:marTop w:val="0"/>
      <w:marBottom w:val="0"/>
      <w:divBdr>
        <w:top w:val="none" w:sz="0" w:space="0" w:color="auto"/>
        <w:left w:val="none" w:sz="0" w:space="0" w:color="auto"/>
        <w:bottom w:val="none" w:sz="0" w:space="0" w:color="auto"/>
        <w:right w:val="none" w:sz="0" w:space="0" w:color="auto"/>
      </w:divBdr>
      <w:divsChild>
        <w:div w:id="1660497805">
          <w:blockQuote w:val="1"/>
          <w:marLeft w:val="0"/>
          <w:marRight w:val="0"/>
          <w:marTop w:val="0"/>
          <w:marBottom w:val="0"/>
          <w:divBdr>
            <w:top w:val="none" w:sz="0" w:space="0" w:color="auto"/>
            <w:left w:val="none" w:sz="0" w:space="0" w:color="auto"/>
            <w:bottom w:val="none" w:sz="0" w:space="0" w:color="auto"/>
            <w:right w:val="none" w:sz="0" w:space="0" w:color="auto"/>
          </w:divBdr>
        </w:div>
        <w:div w:id="1455757479">
          <w:blockQuote w:val="1"/>
          <w:marLeft w:val="0"/>
          <w:marRight w:val="0"/>
          <w:marTop w:val="0"/>
          <w:marBottom w:val="0"/>
          <w:divBdr>
            <w:top w:val="none" w:sz="0" w:space="0" w:color="auto"/>
            <w:left w:val="none" w:sz="0" w:space="0" w:color="auto"/>
            <w:bottom w:val="none" w:sz="0" w:space="0" w:color="auto"/>
            <w:right w:val="none" w:sz="0" w:space="0" w:color="auto"/>
          </w:divBdr>
        </w:div>
        <w:div w:id="15481802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2085710">
      <w:bodyDiv w:val="1"/>
      <w:marLeft w:val="0"/>
      <w:marRight w:val="0"/>
      <w:marTop w:val="0"/>
      <w:marBottom w:val="0"/>
      <w:divBdr>
        <w:top w:val="none" w:sz="0" w:space="0" w:color="auto"/>
        <w:left w:val="none" w:sz="0" w:space="0" w:color="auto"/>
        <w:bottom w:val="none" w:sz="0" w:space="0" w:color="auto"/>
        <w:right w:val="none" w:sz="0" w:space="0" w:color="auto"/>
      </w:divBdr>
    </w:div>
    <w:div w:id="1753119621">
      <w:bodyDiv w:val="1"/>
      <w:marLeft w:val="0"/>
      <w:marRight w:val="0"/>
      <w:marTop w:val="0"/>
      <w:marBottom w:val="0"/>
      <w:divBdr>
        <w:top w:val="none" w:sz="0" w:space="0" w:color="auto"/>
        <w:left w:val="none" w:sz="0" w:space="0" w:color="auto"/>
        <w:bottom w:val="none" w:sz="0" w:space="0" w:color="auto"/>
        <w:right w:val="none" w:sz="0" w:space="0" w:color="auto"/>
      </w:divBdr>
      <w:divsChild>
        <w:div w:id="643851177">
          <w:blockQuote w:val="1"/>
          <w:marLeft w:val="0"/>
          <w:marRight w:val="0"/>
          <w:marTop w:val="0"/>
          <w:marBottom w:val="0"/>
          <w:divBdr>
            <w:top w:val="none" w:sz="0" w:space="0" w:color="auto"/>
            <w:left w:val="none" w:sz="0" w:space="0" w:color="auto"/>
            <w:bottom w:val="none" w:sz="0" w:space="0" w:color="auto"/>
            <w:right w:val="none" w:sz="0" w:space="0" w:color="auto"/>
          </w:divBdr>
        </w:div>
        <w:div w:id="47653659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25781532">
      <w:bodyDiv w:val="1"/>
      <w:marLeft w:val="0"/>
      <w:marRight w:val="0"/>
      <w:marTop w:val="0"/>
      <w:marBottom w:val="0"/>
      <w:divBdr>
        <w:top w:val="none" w:sz="0" w:space="0" w:color="auto"/>
        <w:left w:val="none" w:sz="0" w:space="0" w:color="auto"/>
        <w:bottom w:val="none" w:sz="0" w:space="0" w:color="auto"/>
        <w:right w:val="none" w:sz="0" w:space="0" w:color="auto"/>
      </w:divBdr>
    </w:div>
    <w:div w:id="1968732071">
      <w:bodyDiv w:val="1"/>
      <w:marLeft w:val="0"/>
      <w:marRight w:val="0"/>
      <w:marTop w:val="0"/>
      <w:marBottom w:val="0"/>
      <w:divBdr>
        <w:top w:val="none" w:sz="0" w:space="0" w:color="auto"/>
        <w:left w:val="none" w:sz="0" w:space="0" w:color="auto"/>
        <w:bottom w:val="none" w:sz="0" w:space="0" w:color="auto"/>
        <w:right w:val="none" w:sz="0" w:space="0" w:color="auto"/>
      </w:divBdr>
    </w:div>
    <w:div w:id="1979453956">
      <w:bodyDiv w:val="1"/>
      <w:marLeft w:val="0"/>
      <w:marRight w:val="0"/>
      <w:marTop w:val="0"/>
      <w:marBottom w:val="0"/>
      <w:divBdr>
        <w:top w:val="none" w:sz="0" w:space="0" w:color="auto"/>
        <w:left w:val="none" w:sz="0" w:space="0" w:color="auto"/>
        <w:bottom w:val="none" w:sz="0" w:space="0" w:color="auto"/>
        <w:right w:val="none" w:sz="0" w:space="0" w:color="auto"/>
      </w:divBdr>
    </w:div>
    <w:div w:id="2002662828">
      <w:bodyDiv w:val="1"/>
      <w:marLeft w:val="0"/>
      <w:marRight w:val="0"/>
      <w:marTop w:val="0"/>
      <w:marBottom w:val="0"/>
      <w:divBdr>
        <w:top w:val="none" w:sz="0" w:space="0" w:color="auto"/>
        <w:left w:val="none" w:sz="0" w:space="0" w:color="auto"/>
        <w:bottom w:val="none" w:sz="0" w:space="0" w:color="auto"/>
        <w:right w:val="none" w:sz="0" w:space="0" w:color="auto"/>
      </w:divBdr>
    </w:div>
    <w:div w:id="2029679020">
      <w:bodyDiv w:val="1"/>
      <w:marLeft w:val="0"/>
      <w:marRight w:val="0"/>
      <w:marTop w:val="0"/>
      <w:marBottom w:val="0"/>
      <w:divBdr>
        <w:top w:val="none" w:sz="0" w:space="0" w:color="auto"/>
        <w:left w:val="none" w:sz="0" w:space="0" w:color="auto"/>
        <w:bottom w:val="none" w:sz="0" w:space="0" w:color="auto"/>
        <w:right w:val="none" w:sz="0" w:space="0" w:color="auto"/>
      </w:divBdr>
    </w:div>
    <w:div w:id="2031878733">
      <w:bodyDiv w:val="1"/>
      <w:marLeft w:val="0"/>
      <w:marRight w:val="0"/>
      <w:marTop w:val="0"/>
      <w:marBottom w:val="0"/>
      <w:divBdr>
        <w:top w:val="none" w:sz="0" w:space="0" w:color="auto"/>
        <w:left w:val="none" w:sz="0" w:space="0" w:color="auto"/>
        <w:bottom w:val="none" w:sz="0" w:space="0" w:color="auto"/>
        <w:right w:val="none" w:sz="0" w:space="0" w:color="auto"/>
      </w:divBdr>
    </w:div>
    <w:div w:id="2033262153">
      <w:bodyDiv w:val="1"/>
      <w:marLeft w:val="0"/>
      <w:marRight w:val="0"/>
      <w:marTop w:val="0"/>
      <w:marBottom w:val="0"/>
      <w:divBdr>
        <w:top w:val="none" w:sz="0" w:space="0" w:color="auto"/>
        <w:left w:val="none" w:sz="0" w:space="0" w:color="auto"/>
        <w:bottom w:val="none" w:sz="0" w:space="0" w:color="auto"/>
        <w:right w:val="none" w:sz="0" w:space="0" w:color="auto"/>
      </w:divBdr>
    </w:div>
    <w:div w:id="2033798219">
      <w:bodyDiv w:val="1"/>
      <w:marLeft w:val="0"/>
      <w:marRight w:val="0"/>
      <w:marTop w:val="0"/>
      <w:marBottom w:val="0"/>
      <w:divBdr>
        <w:top w:val="none" w:sz="0" w:space="0" w:color="auto"/>
        <w:left w:val="none" w:sz="0" w:space="0" w:color="auto"/>
        <w:bottom w:val="none" w:sz="0" w:space="0" w:color="auto"/>
        <w:right w:val="none" w:sz="0" w:space="0" w:color="auto"/>
      </w:divBdr>
    </w:div>
    <w:div w:id="2036730908">
      <w:bodyDiv w:val="1"/>
      <w:marLeft w:val="0"/>
      <w:marRight w:val="0"/>
      <w:marTop w:val="0"/>
      <w:marBottom w:val="0"/>
      <w:divBdr>
        <w:top w:val="none" w:sz="0" w:space="0" w:color="auto"/>
        <w:left w:val="none" w:sz="0" w:space="0" w:color="auto"/>
        <w:bottom w:val="none" w:sz="0" w:space="0" w:color="auto"/>
        <w:right w:val="none" w:sz="0" w:space="0" w:color="auto"/>
      </w:divBdr>
    </w:div>
    <w:div w:id="2061204580">
      <w:bodyDiv w:val="1"/>
      <w:marLeft w:val="0"/>
      <w:marRight w:val="0"/>
      <w:marTop w:val="0"/>
      <w:marBottom w:val="0"/>
      <w:divBdr>
        <w:top w:val="none" w:sz="0" w:space="0" w:color="auto"/>
        <w:left w:val="none" w:sz="0" w:space="0" w:color="auto"/>
        <w:bottom w:val="none" w:sz="0" w:space="0" w:color="auto"/>
        <w:right w:val="none" w:sz="0" w:space="0" w:color="auto"/>
      </w:divBdr>
    </w:div>
    <w:div w:id="2098137593">
      <w:bodyDiv w:val="1"/>
      <w:marLeft w:val="0"/>
      <w:marRight w:val="0"/>
      <w:marTop w:val="0"/>
      <w:marBottom w:val="0"/>
      <w:divBdr>
        <w:top w:val="none" w:sz="0" w:space="0" w:color="auto"/>
        <w:left w:val="none" w:sz="0" w:space="0" w:color="auto"/>
        <w:bottom w:val="none" w:sz="0" w:space="0" w:color="auto"/>
        <w:right w:val="none" w:sz="0" w:space="0" w:color="auto"/>
      </w:divBdr>
    </w:div>
    <w:div w:id="212750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3119</Words>
  <Characters>17783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Тюкова Татьяна Сергеевна</cp:lastModifiedBy>
  <cp:revision>3</cp:revision>
  <dcterms:created xsi:type="dcterms:W3CDTF">2025-08-11T13:39:00Z</dcterms:created>
  <dcterms:modified xsi:type="dcterms:W3CDTF">2025-08-11T13:39:00Z</dcterms:modified>
</cp:coreProperties>
</file>